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F34D80" w14:textId="17D886F2" w:rsidR="00D70EAD" w:rsidRDefault="133D4C53" w:rsidP="14D2A4B0">
      <w:pPr>
        <w:rPr>
          <w:rFonts w:ascii="Arial" w:hAnsi="Arial" w:cs="Arial"/>
          <w:b/>
          <w:bCs/>
        </w:rPr>
      </w:pPr>
      <w:r w:rsidRPr="14D2A4B0">
        <w:rPr>
          <w:rFonts w:ascii="Arial" w:hAnsi="Arial" w:cs="Arial"/>
          <w:b/>
          <w:bCs/>
        </w:rPr>
        <w:t xml:space="preserve"> </w:t>
      </w:r>
      <w:r w:rsidR="00E445A2" w:rsidRPr="14D2A4B0">
        <w:rPr>
          <w:rFonts w:ascii="Arial" w:hAnsi="Arial" w:cs="Arial"/>
          <w:b/>
          <w:bCs/>
        </w:rPr>
        <w:t xml:space="preserve">Initial screening </w:t>
      </w:r>
      <w:proofErr w:type="spellStart"/>
      <w:r w:rsidR="00E445A2" w:rsidRPr="14D2A4B0">
        <w:rPr>
          <w:rFonts w:ascii="Arial" w:hAnsi="Arial" w:cs="Arial"/>
          <w:b/>
          <w:bCs/>
        </w:rPr>
        <w:t>EqIA</w:t>
      </w:r>
      <w:proofErr w:type="spellEnd"/>
      <w:r w:rsidR="00E445A2" w:rsidRPr="14D2A4B0">
        <w:rPr>
          <w:rFonts w:ascii="Arial" w:hAnsi="Arial" w:cs="Arial"/>
          <w:b/>
          <w:bCs/>
        </w:rPr>
        <w:t xml:space="preserve"> template </w:t>
      </w:r>
    </w:p>
    <w:p w14:paraId="672A6659" w14:textId="77777777" w:rsidR="00E445A2" w:rsidRDefault="00E445A2">
      <w:pPr>
        <w:rPr>
          <w:rFonts w:ascii="Arial" w:hAnsi="Arial" w:cs="Arial"/>
          <w:b/>
        </w:rPr>
      </w:pPr>
    </w:p>
    <w:p w14:paraId="20E6FDB1" w14:textId="77777777" w:rsidR="00C27EC4" w:rsidRPr="00732A8B" w:rsidRDefault="00C27EC4" w:rsidP="00C27EC4">
      <w:pPr>
        <w:rPr>
          <w:rFonts w:ascii="Arial" w:hAnsi="Arial" w:cs="Arial"/>
          <w:i/>
        </w:rPr>
      </w:pPr>
      <w:r>
        <w:rPr>
          <w:rFonts w:ascii="Arial" w:hAnsi="Arial" w:cs="Arial"/>
          <w:i/>
        </w:rPr>
        <w:t>Prior to making the decision, the Council’s decision makers considered the following:</w:t>
      </w:r>
      <w:r w:rsidRPr="00732A8B">
        <w:rPr>
          <w:rFonts w:ascii="Arial" w:hAnsi="Arial" w:cs="Arial"/>
          <w:i/>
          <w:sz w:val="22"/>
          <w:szCs w:val="22"/>
        </w:rPr>
        <w:t xml:space="preserve"> guide to decision making under the Equality Act 2010</w:t>
      </w:r>
      <w:r>
        <w:rPr>
          <w:rFonts w:ascii="Arial" w:hAnsi="Arial" w:cs="Arial"/>
          <w:i/>
          <w:sz w:val="22"/>
          <w:szCs w:val="22"/>
        </w:rPr>
        <w:t xml:space="preserve">: </w:t>
      </w:r>
    </w:p>
    <w:p w14:paraId="0A37501D" w14:textId="77777777" w:rsidR="00C27EC4" w:rsidRDefault="00C27EC4" w:rsidP="00C27EC4">
      <w:pPr>
        <w:rPr>
          <w:rFonts w:ascii="Arial" w:hAnsi="Arial" w:cs="Arial"/>
          <w:b/>
          <w:sz w:val="22"/>
          <w:szCs w:val="22"/>
        </w:rPr>
      </w:pPr>
    </w:p>
    <w:p w14:paraId="19CE9B6F" w14:textId="77777777" w:rsidR="00C27EC4" w:rsidRDefault="00C27EC4" w:rsidP="00C27EC4">
      <w:pPr>
        <w:rPr>
          <w:rFonts w:ascii="Arial" w:hAnsi="Arial" w:cs="Arial"/>
          <w:i/>
          <w:sz w:val="22"/>
          <w:szCs w:val="22"/>
        </w:rPr>
      </w:pPr>
      <w:r w:rsidRPr="00732A8B">
        <w:rPr>
          <w:rFonts w:ascii="Arial" w:hAnsi="Arial" w:cs="Arial"/>
          <w:i/>
          <w:sz w:val="22"/>
          <w:szCs w:val="22"/>
        </w:rPr>
        <w:t>The Council is a public authority</w:t>
      </w:r>
      <w:smartTag w:uri="urn:schemas-microsoft-com:office:smarttags" w:element="PersonName">
        <w:r w:rsidRPr="00732A8B">
          <w:rPr>
            <w:rFonts w:ascii="Arial" w:hAnsi="Arial" w:cs="Arial"/>
            <w:i/>
            <w:sz w:val="22"/>
            <w:szCs w:val="22"/>
          </w:rPr>
          <w:t>.</w:t>
        </w:r>
      </w:smartTag>
      <w:r w:rsidRPr="00732A8B">
        <w:rPr>
          <w:rFonts w:ascii="Arial" w:hAnsi="Arial" w:cs="Arial"/>
          <w:i/>
          <w:sz w:val="22"/>
          <w:szCs w:val="22"/>
        </w:rPr>
        <w:t xml:space="preserve">  All public authorities when exercising public functions are caught by the Equality Act 2010 which became law in December 2011.  In making any decisions and proposals, the Council - specifically members and officers - are required to have </w:t>
      </w:r>
      <w:r w:rsidRPr="00732A8B">
        <w:rPr>
          <w:rFonts w:ascii="Arial" w:hAnsi="Arial" w:cs="Arial"/>
          <w:b/>
          <w:i/>
          <w:sz w:val="22"/>
          <w:szCs w:val="22"/>
        </w:rPr>
        <w:t>due regard</w:t>
      </w:r>
      <w:r w:rsidRPr="00732A8B">
        <w:rPr>
          <w:rFonts w:ascii="Arial" w:hAnsi="Arial" w:cs="Arial"/>
          <w:i/>
          <w:sz w:val="22"/>
          <w:szCs w:val="22"/>
        </w:rPr>
        <w:t xml:space="preserve"> to the </w:t>
      </w:r>
      <w:r w:rsidR="008B5FC7" w:rsidRPr="008B5FC7">
        <w:rPr>
          <w:rFonts w:ascii="Arial" w:hAnsi="Arial" w:cs="Arial"/>
          <w:b/>
          <w:i/>
          <w:sz w:val="22"/>
          <w:szCs w:val="22"/>
        </w:rPr>
        <w:t>9</w:t>
      </w:r>
      <w:r w:rsidR="008B5FC7">
        <w:rPr>
          <w:rFonts w:ascii="Arial" w:hAnsi="Arial" w:cs="Arial"/>
          <w:i/>
          <w:sz w:val="22"/>
          <w:szCs w:val="22"/>
        </w:rPr>
        <w:t xml:space="preserve"> </w:t>
      </w:r>
      <w:r w:rsidRPr="00732A8B">
        <w:rPr>
          <w:rFonts w:ascii="Arial" w:hAnsi="Arial" w:cs="Arial"/>
          <w:i/>
          <w:sz w:val="22"/>
          <w:szCs w:val="22"/>
        </w:rPr>
        <w:t xml:space="preserve">protected characteristics defined under the Act.  These protected characteristics </w:t>
      </w:r>
      <w:proofErr w:type="gramStart"/>
      <w:r w:rsidRPr="00732A8B">
        <w:rPr>
          <w:rFonts w:ascii="Arial" w:hAnsi="Arial" w:cs="Arial"/>
          <w:i/>
          <w:sz w:val="22"/>
          <w:szCs w:val="22"/>
        </w:rPr>
        <w:t>are:</w:t>
      </w:r>
      <w:proofErr w:type="gramEnd"/>
      <w:r w:rsidRPr="00732A8B">
        <w:rPr>
          <w:rFonts w:ascii="Arial" w:hAnsi="Arial" w:cs="Arial"/>
          <w:i/>
          <w:sz w:val="22"/>
          <w:szCs w:val="22"/>
        </w:rPr>
        <w:t xml:space="preserve"> </w:t>
      </w:r>
      <w:r w:rsidRPr="00732A8B">
        <w:rPr>
          <w:rFonts w:ascii="Arial" w:hAnsi="Arial" w:cs="Arial"/>
          <w:b/>
          <w:i/>
          <w:sz w:val="22"/>
          <w:szCs w:val="22"/>
        </w:rPr>
        <w:t>age, disability, race, gender reassignment, pregnancy and maternity, religion or belief, sex</w:t>
      </w:r>
      <w:r w:rsidR="008B5FC7">
        <w:rPr>
          <w:rFonts w:ascii="Arial" w:hAnsi="Arial" w:cs="Arial"/>
          <w:b/>
          <w:i/>
          <w:sz w:val="22"/>
          <w:szCs w:val="22"/>
        </w:rPr>
        <w:t xml:space="preserve">, </w:t>
      </w:r>
      <w:r w:rsidRPr="00732A8B">
        <w:rPr>
          <w:rFonts w:ascii="Arial" w:hAnsi="Arial" w:cs="Arial"/>
          <w:b/>
          <w:i/>
          <w:sz w:val="22"/>
          <w:szCs w:val="22"/>
        </w:rPr>
        <w:t>sexual orientation</w:t>
      </w:r>
      <w:r w:rsidRPr="00732A8B">
        <w:rPr>
          <w:rFonts w:ascii="Arial" w:hAnsi="Arial" w:cs="Arial"/>
          <w:i/>
          <w:sz w:val="22"/>
          <w:szCs w:val="22"/>
        </w:rPr>
        <w:t xml:space="preserve"> </w:t>
      </w:r>
      <w:r w:rsidR="008B5FC7" w:rsidRPr="008B5FC7">
        <w:rPr>
          <w:rFonts w:ascii="Arial" w:hAnsi="Arial" w:cs="Arial"/>
          <w:b/>
          <w:i/>
          <w:sz w:val="22"/>
          <w:szCs w:val="22"/>
        </w:rPr>
        <w:t>and marriage &amp; civil partnership</w:t>
      </w:r>
      <w:r w:rsidRPr="00732A8B">
        <w:rPr>
          <w:rFonts w:ascii="Arial" w:hAnsi="Arial" w:cs="Arial"/>
          <w:i/>
          <w:sz w:val="22"/>
          <w:szCs w:val="22"/>
        </w:rPr>
        <w:t xml:space="preserve"> </w:t>
      </w:r>
    </w:p>
    <w:p w14:paraId="5DAB6C7B" w14:textId="77777777" w:rsidR="009A541B" w:rsidRDefault="009A541B" w:rsidP="00C27EC4">
      <w:pPr>
        <w:rPr>
          <w:rFonts w:ascii="Arial" w:hAnsi="Arial" w:cs="Arial"/>
          <w:i/>
          <w:sz w:val="22"/>
          <w:szCs w:val="22"/>
        </w:rPr>
      </w:pPr>
    </w:p>
    <w:p w14:paraId="212F51B9" w14:textId="77777777" w:rsidR="009A541B" w:rsidRPr="00732A8B" w:rsidRDefault="009A541B" w:rsidP="009A541B">
      <w:pPr>
        <w:rPr>
          <w:rFonts w:ascii="Arial" w:hAnsi="Arial" w:cs="Arial"/>
          <w:i/>
          <w:sz w:val="22"/>
          <w:szCs w:val="22"/>
        </w:rPr>
      </w:pPr>
      <w:r w:rsidRPr="00732A8B">
        <w:rPr>
          <w:rFonts w:ascii="Arial" w:hAnsi="Arial" w:cs="Arial"/>
          <w:i/>
          <w:sz w:val="22"/>
          <w:szCs w:val="22"/>
        </w:rPr>
        <w:t>The decision maker(s) must specifically consider those protected by the above characteristics:</w:t>
      </w:r>
    </w:p>
    <w:p w14:paraId="06A2F470" w14:textId="77777777" w:rsidR="009A541B" w:rsidRPr="00732A8B" w:rsidRDefault="009A541B" w:rsidP="009A541B">
      <w:pPr>
        <w:rPr>
          <w:rFonts w:ascii="Arial" w:hAnsi="Arial" w:cs="Arial"/>
          <w:i/>
          <w:sz w:val="22"/>
          <w:szCs w:val="22"/>
        </w:rPr>
      </w:pPr>
      <w:r w:rsidRPr="00732A8B">
        <w:rPr>
          <w:rFonts w:ascii="Arial" w:hAnsi="Arial" w:cs="Arial"/>
          <w:i/>
          <w:sz w:val="22"/>
          <w:szCs w:val="22"/>
        </w:rPr>
        <w:t>(a) to seek to ensure equality of treatment towards service users and employees;</w:t>
      </w:r>
    </w:p>
    <w:p w14:paraId="5B8BF33C" w14:textId="77777777" w:rsidR="009A541B" w:rsidRPr="00732A8B" w:rsidRDefault="009A541B" w:rsidP="009A541B">
      <w:pPr>
        <w:rPr>
          <w:rFonts w:ascii="Arial" w:hAnsi="Arial" w:cs="Arial"/>
          <w:i/>
          <w:sz w:val="22"/>
          <w:szCs w:val="22"/>
        </w:rPr>
      </w:pPr>
      <w:r w:rsidRPr="00732A8B">
        <w:rPr>
          <w:rFonts w:ascii="Arial" w:hAnsi="Arial" w:cs="Arial"/>
          <w:i/>
          <w:sz w:val="22"/>
          <w:szCs w:val="22"/>
        </w:rPr>
        <w:t xml:space="preserve">(b) to identify the potential impact of the proposal or decision upon them.  </w:t>
      </w:r>
    </w:p>
    <w:p w14:paraId="02EB378F" w14:textId="77777777" w:rsidR="009A541B" w:rsidRDefault="009A541B" w:rsidP="00C27EC4">
      <w:pPr>
        <w:rPr>
          <w:rFonts w:ascii="Arial" w:hAnsi="Arial" w:cs="Arial"/>
          <w:i/>
          <w:sz w:val="22"/>
          <w:szCs w:val="22"/>
        </w:rPr>
      </w:pPr>
    </w:p>
    <w:p w14:paraId="74622A60" w14:textId="77777777" w:rsidR="009A541B" w:rsidRPr="009A541B" w:rsidRDefault="009A541B" w:rsidP="00C27EC4">
      <w:pPr>
        <w:rPr>
          <w:rFonts w:ascii="Arial" w:hAnsi="Arial" w:cs="Arial"/>
          <w:i/>
          <w:sz w:val="22"/>
          <w:szCs w:val="22"/>
        </w:rPr>
      </w:pPr>
      <w:r w:rsidRPr="009A541B">
        <w:rPr>
          <w:rFonts w:ascii="Arial" w:hAnsi="Arial" w:cs="Arial"/>
          <w:i/>
          <w:sz w:val="22"/>
          <w:szCs w:val="22"/>
        </w:rPr>
        <w:t>The Council will also ask that</w:t>
      </w:r>
      <w:r>
        <w:rPr>
          <w:rFonts w:ascii="Arial" w:hAnsi="Arial" w:cs="Arial"/>
          <w:i/>
          <w:sz w:val="22"/>
          <w:szCs w:val="22"/>
        </w:rPr>
        <w:t xml:space="preserve"> </w:t>
      </w:r>
      <w:r w:rsidRPr="009A541B">
        <w:rPr>
          <w:rFonts w:ascii="Arial" w:hAnsi="Arial" w:cs="Arial"/>
          <w:i/>
          <w:sz w:val="22"/>
          <w:szCs w:val="22"/>
        </w:rPr>
        <w:t>officers consider whether the polic</w:t>
      </w:r>
      <w:r>
        <w:rPr>
          <w:rFonts w:ascii="Arial" w:hAnsi="Arial" w:cs="Arial"/>
          <w:i/>
          <w:sz w:val="22"/>
          <w:szCs w:val="22"/>
        </w:rPr>
        <w:t>y,</w:t>
      </w:r>
      <w:r w:rsidRPr="009A541B">
        <w:rPr>
          <w:rFonts w:ascii="Arial" w:hAnsi="Arial" w:cs="Arial"/>
          <w:i/>
          <w:sz w:val="22"/>
          <w:szCs w:val="22"/>
        </w:rPr>
        <w:t xml:space="preserve"> strategy</w:t>
      </w:r>
      <w:r>
        <w:rPr>
          <w:rFonts w:ascii="Arial" w:hAnsi="Arial" w:cs="Arial"/>
          <w:i/>
          <w:sz w:val="22"/>
          <w:szCs w:val="22"/>
        </w:rPr>
        <w:t xml:space="preserve"> or spending decisions</w:t>
      </w:r>
      <w:r w:rsidRPr="009A541B">
        <w:rPr>
          <w:rFonts w:ascii="Arial" w:hAnsi="Arial" w:cs="Arial"/>
          <w:i/>
          <w:sz w:val="22"/>
          <w:szCs w:val="22"/>
        </w:rPr>
        <w:t xml:space="preserve"> could have an impact on safeguarding and / or the welfare of children and vulnerable adults</w:t>
      </w:r>
    </w:p>
    <w:p w14:paraId="6A05A809" w14:textId="77777777" w:rsidR="00C27EC4" w:rsidRPr="00732A8B" w:rsidRDefault="00C27EC4" w:rsidP="00C27EC4">
      <w:pPr>
        <w:rPr>
          <w:rFonts w:ascii="Arial" w:hAnsi="Arial" w:cs="Arial"/>
          <w:i/>
          <w:sz w:val="22"/>
          <w:szCs w:val="22"/>
        </w:rPr>
      </w:pPr>
    </w:p>
    <w:p w14:paraId="2B4CD84A" w14:textId="77777777" w:rsidR="00C27EC4" w:rsidRPr="00732A8B" w:rsidRDefault="00C27EC4" w:rsidP="00C27EC4">
      <w:pPr>
        <w:rPr>
          <w:rFonts w:ascii="Arial" w:hAnsi="Arial" w:cs="Arial"/>
          <w:i/>
          <w:sz w:val="22"/>
          <w:szCs w:val="22"/>
        </w:rPr>
      </w:pPr>
      <w:r w:rsidRPr="00732A8B">
        <w:rPr>
          <w:rFonts w:ascii="Arial" w:hAnsi="Arial" w:cs="Arial"/>
          <w:i/>
          <w:sz w:val="22"/>
          <w:szCs w:val="22"/>
        </w:rPr>
        <w:t>If the Council fails to give ‘due regard’, the Council is likely to face a Court challenge.  This will either be through a judicial review of its decision making, the decision may be quashed and/or returned for it to have to be made again, which can be costly and time-consuming diversion for the Council. When considering ‘due regard’, decision makers must consider the following principles:</w:t>
      </w:r>
    </w:p>
    <w:p w14:paraId="5A39BBE3" w14:textId="77777777" w:rsidR="00C27EC4" w:rsidRPr="00732A8B" w:rsidRDefault="00C27EC4" w:rsidP="00C27EC4">
      <w:pPr>
        <w:rPr>
          <w:i/>
        </w:rPr>
      </w:pPr>
    </w:p>
    <w:p w14:paraId="27676882" w14:textId="77777777" w:rsidR="00C27EC4" w:rsidRPr="00732A8B" w:rsidRDefault="00C27EC4" w:rsidP="00C27EC4">
      <w:pPr>
        <w:numPr>
          <w:ilvl w:val="0"/>
          <w:numId w:val="5"/>
        </w:numPr>
        <w:rPr>
          <w:rFonts w:ascii="Arial" w:hAnsi="Arial" w:cs="Arial"/>
          <w:i/>
          <w:sz w:val="22"/>
          <w:szCs w:val="22"/>
        </w:rPr>
      </w:pPr>
      <w:r w:rsidRPr="00732A8B">
        <w:rPr>
          <w:rFonts w:ascii="Arial" w:hAnsi="Arial" w:cs="Arial"/>
          <w:b/>
          <w:i/>
          <w:sz w:val="22"/>
          <w:szCs w:val="22"/>
        </w:rPr>
        <w:t>the decision maker is responsible for identifying whether there is an issue and discharging it</w:t>
      </w:r>
      <w:smartTag w:uri="urn:schemas-microsoft-com:office:smarttags" w:element="PersonName">
        <w:r w:rsidRPr="00732A8B">
          <w:rPr>
            <w:rFonts w:ascii="Arial" w:hAnsi="Arial" w:cs="Arial"/>
            <w:i/>
            <w:sz w:val="22"/>
            <w:szCs w:val="22"/>
          </w:rPr>
          <w:t>.</w:t>
        </w:r>
      </w:smartTag>
      <w:r w:rsidRPr="00732A8B">
        <w:rPr>
          <w:rFonts w:ascii="Arial" w:hAnsi="Arial" w:cs="Arial"/>
          <w:i/>
          <w:sz w:val="22"/>
          <w:szCs w:val="22"/>
        </w:rPr>
        <w:t xml:space="preserve">  The threshold for one of the duties to be triggered is low and will be triggered where there is any issue which needs at least to be addressed. </w:t>
      </w:r>
    </w:p>
    <w:p w14:paraId="5687274A" w14:textId="77777777" w:rsidR="00C27EC4" w:rsidRPr="00732A8B" w:rsidRDefault="00C27EC4" w:rsidP="00C27EC4">
      <w:pPr>
        <w:numPr>
          <w:ilvl w:val="0"/>
          <w:numId w:val="5"/>
        </w:numPr>
        <w:rPr>
          <w:rFonts w:ascii="Arial" w:hAnsi="Arial" w:cs="Arial"/>
          <w:i/>
          <w:sz w:val="22"/>
          <w:szCs w:val="22"/>
        </w:rPr>
      </w:pPr>
      <w:r w:rsidRPr="00732A8B">
        <w:rPr>
          <w:rFonts w:ascii="Arial" w:hAnsi="Arial" w:cs="Arial"/>
          <w:b/>
          <w:i/>
          <w:sz w:val="22"/>
          <w:szCs w:val="22"/>
        </w:rPr>
        <w:t xml:space="preserve">the duties arise </w:t>
      </w:r>
      <w:r w:rsidRPr="00732A8B">
        <w:rPr>
          <w:rFonts w:ascii="Arial" w:hAnsi="Arial" w:cs="Arial"/>
          <w:b/>
          <w:i/>
          <w:sz w:val="22"/>
          <w:szCs w:val="22"/>
          <w:u w:val="single"/>
        </w:rPr>
        <w:t>before</w:t>
      </w:r>
      <w:r w:rsidRPr="00732A8B">
        <w:rPr>
          <w:rFonts w:ascii="Arial" w:hAnsi="Arial" w:cs="Arial"/>
          <w:b/>
          <w:i/>
          <w:sz w:val="22"/>
          <w:szCs w:val="22"/>
        </w:rPr>
        <w:t xml:space="preserve"> the decision or proposal is made, and not after and are ongoing</w:t>
      </w:r>
      <w:smartTag w:uri="urn:schemas-microsoft-com:office:smarttags" w:element="PersonName">
        <w:r w:rsidRPr="00732A8B">
          <w:rPr>
            <w:rFonts w:ascii="Arial" w:hAnsi="Arial" w:cs="Arial"/>
            <w:i/>
            <w:sz w:val="22"/>
            <w:szCs w:val="22"/>
          </w:rPr>
          <w:t>.</w:t>
        </w:r>
      </w:smartTag>
      <w:r w:rsidRPr="00732A8B">
        <w:rPr>
          <w:rFonts w:ascii="Arial" w:hAnsi="Arial" w:cs="Arial"/>
          <w:i/>
          <w:sz w:val="22"/>
          <w:szCs w:val="22"/>
        </w:rPr>
        <w:t xml:space="preserve">  They require </w:t>
      </w:r>
      <w:r w:rsidRPr="00732A8B">
        <w:rPr>
          <w:rFonts w:ascii="Arial" w:hAnsi="Arial" w:cs="Arial"/>
          <w:b/>
          <w:i/>
          <w:sz w:val="22"/>
          <w:szCs w:val="22"/>
        </w:rPr>
        <w:t>advance</w:t>
      </w:r>
      <w:r w:rsidRPr="00732A8B">
        <w:rPr>
          <w:rFonts w:ascii="Arial" w:hAnsi="Arial" w:cs="Arial"/>
          <w:i/>
          <w:sz w:val="22"/>
          <w:szCs w:val="22"/>
        </w:rPr>
        <w:t xml:space="preserve"> consideration by the policy decision maker with conscientiousness, rigour and an open mind</w:t>
      </w:r>
      <w:smartTag w:uri="urn:schemas-microsoft-com:office:smarttags" w:element="PersonName">
        <w:r w:rsidRPr="00732A8B">
          <w:rPr>
            <w:rFonts w:ascii="Arial" w:hAnsi="Arial" w:cs="Arial"/>
            <w:i/>
            <w:sz w:val="22"/>
            <w:szCs w:val="22"/>
          </w:rPr>
          <w:t>.</w:t>
        </w:r>
      </w:smartTag>
      <w:r w:rsidRPr="00732A8B">
        <w:rPr>
          <w:rFonts w:ascii="Arial" w:hAnsi="Arial" w:cs="Arial"/>
          <w:i/>
          <w:sz w:val="22"/>
          <w:szCs w:val="22"/>
        </w:rPr>
        <w:t xml:space="preserve">  The duty is similar to an open consultation process</w:t>
      </w:r>
      <w:smartTag w:uri="urn:schemas-microsoft-com:office:smarttags" w:element="PersonName">
        <w:r w:rsidRPr="00732A8B">
          <w:rPr>
            <w:rFonts w:ascii="Arial" w:hAnsi="Arial" w:cs="Arial"/>
            <w:i/>
            <w:sz w:val="22"/>
            <w:szCs w:val="22"/>
          </w:rPr>
          <w:t>.</w:t>
        </w:r>
      </w:smartTag>
    </w:p>
    <w:p w14:paraId="006FE87E" w14:textId="77777777" w:rsidR="00C27EC4" w:rsidRPr="00732A8B" w:rsidRDefault="00C27EC4" w:rsidP="00C27EC4">
      <w:pPr>
        <w:numPr>
          <w:ilvl w:val="0"/>
          <w:numId w:val="5"/>
        </w:numPr>
        <w:rPr>
          <w:rFonts w:ascii="Arial" w:hAnsi="Arial" w:cs="Arial"/>
          <w:i/>
          <w:sz w:val="22"/>
          <w:szCs w:val="22"/>
        </w:rPr>
      </w:pPr>
      <w:r w:rsidRPr="00732A8B">
        <w:rPr>
          <w:rFonts w:ascii="Arial" w:hAnsi="Arial" w:cs="Arial"/>
          <w:i/>
          <w:sz w:val="22"/>
          <w:szCs w:val="22"/>
        </w:rPr>
        <w:t xml:space="preserve">the decision maker must be </w:t>
      </w:r>
      <w:r w:rsidRPr="00732A8B">
        <w:rPr>
          <w:rFonts w:ascii="Arial" w:hAnsi="Arial" w:cs="Arial"/>
          <w:b/>
          <w:i/>
          <w:sz w:val="22"/>
          <w:szCs w:val="22"/>
          <w:u w:val="single"/>
        </w:rPr>
        <w:t>aware</w:t>
      </w:r>
      <w:r w:rsidRPr="00732A8B">
        <w:rPr>
          <w:rFonts w:ascii="Arial" w:hAnsi="Arial" w:cs="Arial"/>
          <w:b/>
          <w:i/>
          <w:sz w:val="22"/>
          <w:szCs w:val="22"/>
        </w:rPr>
        <w:t xml:space="preserve"> of the needs of the duty</w:t>
      </w:r>
      <w:smartTag w:uri="urn:schemas-microsoft-com:office:smarttags" w:element="PersonName">
        <w:r w:rsidRPr="00732A8B">
          <w:rPr>
            <w:rFonts w:ascii="Arial" w:hAnsi="Arial" w:cs="Arial"/>
            <w:i/>
            <w:sz w:val="22"/>
            <w:szCs w:val="22"/>
          </w:rPr>
          <w:t>.</w:t>
        </w:r>
      </w:smartTag>
    </w:p>
    <w:p w14:paraId="4DB57E53" w14:textId="77777777" w:rsidR="00C27EC4" w:rsidRPr="00732A8B" w:rsidRDefault="00C27EC4" w:rsidP="00C27EC4">
      <w:pPr>
        <w:numPr>
          <w:ilvl w:val="0"/>
          <w:numId w:val="5"/>
        </w:numPr>
        <w:rPr>
          <w:rFonts w:ascii="Arial" w:hAnsi="Arial" w:cs="Arial"/>
          <w:i/>
          <w:sz w:val="22"/>
          <w:szCs w:val="22"/>
        </w:rPr>
      </w:pPr>
      <w:r w:rsidRPr="00732A8B">
        <w:rPr>
          <w:rFonts w:ascii="Arial" w:hAnsi="Arial" w:cs="Arial"/>
          <w:i/>
          <w:sz w:val="22"/>
          <w:szCs w:val="22"/>
        </w:rPr>
        <w:t xml:space="preserve">the </w:t>
      </w:r>
      <w:r w:rsidRPr="00732A8B">
        <w:rPr>
          <w:rFonts w:ascii="Arial" w:hAnsi="Arial" w:cs="Arial"/>
          <w:b/>
          <w:i/>
          <w:sz w:val="22"/>
          <w:szCs w:val="22"/>
        </w:rPr>
        <w:t xml:space="preserve">impact of the proposal or decision must be </w:t>
      </w:r>
      <w:r w:rsidRPr="00732A8B">
        <w:rPr>
          <w:rFonts w:ascii="Arial" w:hAnsi="Arial" w:cs="Arial"/>
          <w:b/>
          <w:i/>
          <w:sz w:val="22"/>
          <w:szCs w:val="22"/>
          <w:u w:val="single"/>
        </w:rPr>
        <w:t>properly understood</w:t>
      </w:r>
      <w:r w:rsidRPr="00732A8B">
        <w:rPr>
          <w:rFonts w:ascii="Arial" w:hAnsi="Arial" w:cs="Arial"/>
          <w:b/>
          <w:i/>
          <w:sz w:val="22"/>
          <w:szCs w:val="22"/>
        </w:rPr>
        <w:t xml:space="preserve"> first</w:t>
      </w:r>
      <w:smartTag w:uri="urn:schemas-microsoft-com:office:smarttags" w:element="PersonName">
        <w:r w:rsidRPr="00732A8B">
          <w:rPr>
            <w:rFonts w:ascii="Arial" w:hAnsi="Arial" w:cs="Arial"/>
            <w:i/>
            <w:sz w:val="22"/>
            <w:szCs w:val="22"/>
          </w:rPr>
          <w:t>.</w:t>
        </w:r>
      </w:smartTag>
      <w:r w:rsidRPr="00732A8B">
        <w:rPr>
          <w:rFonts w:ascii="Arial" w:hAnsi="Arial" w:cs="Arial"/>
          <w:i/>
          <w:sz w:val="22"/>
          <w:szCs w:val="22"/>
        </w:rPr>
        <w:t xml:space="preserve"> The amount of regard due will depend on the individual circumstances of each case</w:t>
      </w:r>
      <w:smartTag w:uri="urn:schemas-microsoft-com:office:smarttags" w:element="PersonName">
        <w:r w:rsidRPr="00732A8B">
          <w:rPr>
            <w:rFonts w:ascii="Arial" w:hAnsi="Arial" w:cs="Arial"/>
            <w:i/>
            <w:sz w:val="22"/>
            <w:szCs w:val="22"/>
          </w:rPr>
          <w:t>.</w:t>
        </w:r>
      </w:smartTag>
      <w:r w:rsidRPr="00732A8B">
        <w:rPr>
          <w:rFonts w:ascii="Arial" w:hAnsi="Arial" w:cs="Arial"/>
          <w:i/>
          <w:sz w:val="22"/>
          <w:szCs w:val="22"/>
        </w:rPr>
        <w:t xml:space="preserve">  The greater the potential impact, the greater the regard</w:t>
      </w:r>
      <w:smartTag w:uri="urn:schemas-microsoft-com:office:smarttags" w:element="PersonName">
        <w:r w:rsidRPr="00732A8B">
          <w:rPr>
            <w:rFonts w:ascii="Arial" w:hAnsi="Arial" w:cs="Arial"/>
            <w:i/>
            <w:sz w:val="22"/>
            <w:szCs w:val="22"/>
          </w:rPr>
          <w:t>.</w:t>
        </w:r>
      </w:smartTag>
      <w:r w:rsidRPr="00732A8B">
        <w:rPr>
          <w:rFonts w:ascii="Arial" w:hAnsi="Arial" w:cs="Arial"/>
          <w:i/>
          <w:sz w:val="22"/>
          <w:szCs w:val="22"/>
        </w:rPr>
        <w:t xml:space="preserve">  </w:t>
      </w:r>
    </w:p>
    <w:p w14:paraId="431812EA" w14:textId="77777777" w:rsidR="00C27EC4" w:rsidRPr="00732A8B" w:rsidRDefault="00C27EC4" w:rsidP="00C27EC4">
      <w:pPr>
        <w:numPr>
          <w:ilvl w:val="0"/>
          <w:numId w:val="5"/>
        </w:numPr>
        <w:rPr>
          <w:rFonts w:ascii="Arial" w:hAnsi="Arial" w:cs="Arial"/>
          <w:i/>
          <w:sz w:val="22"/>
          <w:szCs w:val="22"/>
        </w:rPr>
      </w:pPr>
      <w:r w:rsidRPr="00732A8B">
        <w:rPr>
          <w:rFonts w:ascii="Arial" w:hAnsi="Arial" w:cs="Arial"/>
          <w:b/>
          <w:i/>
          <w:sz w:val="22"/>
          <w:szCs w:val="22"/>
        </w:rPr>
        <w:t>Get your facts straight first!</w:t>
      </w:r>
      <w:r w:rsidRPr="00732A8B">
        <w:rPr>
          <w:rFonts w:ascii="Arial" w:hAnsi="Arial" w:cs="Arial"/>
          <w:i/>
          <w:sz w:val="22"/>
          <w:szCs w:val="22"/>
        </w:rPr>
        <w:t xml:space="preserve"> There will be no due regard at all if the decision maker or those advising it make a fundamental error of fact (e</w:t>
      </w:r>
      <w:smartTag w:uri="urn:schemas-microsoft-com:office:smarttags" w:element="PersonName">
        <w:r w:rsidRPr="00732A8B">
          <w:rPr>
            <w:rFonts w:ascii="Arial" w:hAnsi="Arial" w:cs="Arial"/>
            <w:i/>
            <w:sz w:val="22"/>
            <w:szCs w:val="22"/>
          </w:rPr>
          <w:t>.</w:t>
        </w:r>
      </w:smartTag>
      <w:r w:rsidRPr="00732A8B">
        <w:rPr>
          <w:rFonts w:ascii="Arial" w:hAnsi="Arial" w:cs="Arial"/>
          <w:i/>
          <w:sz w:val="22"/>
          <w:szCs w:val="22"/>
        </w:rPr>
        <w:t>g</w:t>
      </w:r>
      <w:smartTag w:uri="urn:schemas-microsoft-com:office:smarttags" w:element="PersonName">
        <w:r w:rsidRPr="00732A8B">
          <w:rPr>
            <w:rFonts w:ascii="Arial" w:hAnsi="Arial" w:cs="Arial"/>
            <w:i/>
            <w:sz w:val="22"/>
            <w:szCs w:val="22"/>
          </w:rPr>
          <w:t>.</w:t>
        </w:r>
      </w:smartTag>
      <w:r w:rsidRPr="00732A8B">
        <w:rPr>
          <w:rFonts w:ascii="Arial" w:hAnsi="Arial" w:cs="Arial"/>
          <w:i/>
          <w:sz w:val="22"/>
          <w:szCs w:val="22"/>
        </w:rPr>
        <w:t xml:space="preserve"> because of failing to properly inform yourself about the impact of a particular decision). </w:t>
      </w:r>
    </w:p>
    <w:p w14:paraId="7CC3D96A" w14:textId="77777777" w:rsidR="00C27EC4" w:rsidRPr="00732A8B" w:rsidRDefault="00C27EC4" w:rsidP="00C27EC4">
      <w:pPr>
        <w:numPr>
          <w:ilvl w:val="0"/>
          <w:numId w:val="5"/>
        </w:numPr>
        <w:rPr>
          <w:rFonts w:ascii="Arial" w:hAnsi="Arial" w:cs="Arial"/>
          <w:b/>
          <w:i/>
          <w:sz w:val="22"/>
          <w:szCs w:val="22"/>
        </w:rPr>
      </w:pPr>
      <w:r w:rsidRPr="00732A8B">
        <w:rPr>
          <w:rFonts w:ascii="Arial" w:hAnsi="Arial" w:cs="Arial"/>
          <w:i/>
          <w:sz w:val="22"/>
          <w:szCs w:val="22"/>
        </w:rPr>
        <w:t xml:space="preserve">What does ‘due regard’ entail? </w:t>
      </w:r>
    </w:p>
    <w:p w14:paraId="586CA80F" w14:textId="77777777" w:rsidR="00C27EC4" w:rsidRPr="00732A8B" w:rsidRDefault="00C27EC4" w:rsidP="00C27EC4">
      <w:pPr>
        <w:numPr>
          <w:ilvl w:val="1"/>
          <w:numId w:val="5"/>
        </w:numPr>
        <w:rPr>
          <w:rFonts w:ascii="Arial" w:hAnsi="Arial" w:cs="Arial"/>
          <w:b/>
          <w:i/>
          <w:sz w:val="22"/>
          <w:szCs w:val="22"/>
        </w:rPr>
      </w:pPr>
      <w:r w:rsidRPr="00732A8B">
        <w:rPr>
          <w:rFonts w:ascii="Arial" w:hAnsi="Arial" w:cs="Arial"/>
          <w:b/>
          <w:i/>
          <w:sz w:val="22"/>
          <w:szCs w:val="22"/>
        </w:rPr>
        <w:t xml:space="preserve">Collection and consideration of data and information; </w:t>
      </w:r>
    </w:p>
    <w:p w14:paraId="0121F441" w14:textId="77777777" w:rsidR="00C27EC4" w:rsidRPr="00732A8B" w:rsidRDefault="00C27EC4" w:rsidP="00C27EC4">
      <w:pPr>
        <w:numPr>
          <w:ilvl w:val="1"/>
          <w:numId w:val="5"/>
        </w:numPr>
        <w:rPr>
          <w:rFonts w:ascii="Arial" w:hAnsi="Arial" w:cs="Arial"/>
          <w:b/>
          <w:i/>
          <w:sz w:val="22"/>
          <w:szCs w:val="22"/>
        </w:rPr>
      </w:pPr>
      <w:r w:rsidRPr="00732A8B">
        <w:rPr>
          <w:rFonts w:ascii="Arial" w:hAnsi="Arial" w:cs="Arial"/>
          <w:b/>
          <w:i/>
          <w:sz w:val="22"/>
          <w:szCs w:val="22"/>
        </w:rPr>
        <w:t xml:space="preserve">ensuring data is sufficient to assess the decision/any potential discrimination/ensure equality of opportunity; </w:t>
      </w:r>
    </w:p>
    <w:p w14:paraId="3F97754F" w14:textId="77777777" w:rsidR="00C27EC4" w:rsidRPr="00732A8B" w:rsidRDefault="00C27EC4" w:rsidP="00C27EC4">
      <w:pPr>
        <w:numPr>
          <w:ilvl w:val="1"/>
          <w:numId w:val="5"/>
        </w:numPr>
        <w:rPr>
          <w:rFonts w:ascii="Arial" w:hAnsi="Arial" w:cs="Arial"/>
          <w:b/>
          <w:i/>
          <w:sz w:val="22"/>
          <w:szCs w:val="22"/>
        </w:rPr>
      </w:pPr>
      <w:r w:rsidRPr="00732A8B">
        <w:rPr>
          <w:rFonts w:ascii="Arial" w:hAnsi="Arial" w:cs="Arial"/>
          <w:b/>
          <w:i/>
          <w:sz w:val="22"/>
          <w:szCs w:val="22"/>
        </w:rPr>
        <w:t>proper appreciation of the extent, nature and duration of the proposal or decision.</w:t>
      </w:r>
    </w:p>
    <w:p w14:paraId="572A9289" w14:textId="77777777" w:rsidR="00C27EC4" w:rsidRPr="00732A8B" w:rsidRDefault="00C27EC4" w:rsidP="00C27EC4">
      <w:pPr>
        <w:numPr>
          <w:ilvl w:val="0"/>
          <w:numId w:val="5"/>
        </w:numPr>
        <w:rPr>
          <w:rFonts w:ascii="Arial" w:hAnsi="Arial" w:cs="Arial"/>
          <w:i/>
          <w:sz w:val="22"/>
          <w:szCs w:val="22"/>
        </w:rPr>
      </w:pPr>
      <w:r w:rsidRPr="00732A8B">
        <w:rPr>
          <w:rFonts w:ascii="Arial" w:hAnsi="Arial" w:cs="Arial"/>
          <w:b/>
          <w:i/>
          <w:sz w:val="22"/>
          <w:szCs w:val="22"/>
        </w:rPr>
        <w:t>Responsibility</w:t>
      </w:r>
      <w:r w:rsidRPr="00732A8B">
        <w:rPr>
          <w:rFonts w:ascii="Arial" w:hAnsi="Arial" w:cs="Arial"/>
          <w:i/>
          <w:sz w:val="22"/>
          <w:szCs w:val="22"/>
        </w:rPr>
        <w:t xml:space="preserve"> for discharging can’t be delegated or sub-contracted (although an equality impact assessment (“EIA”)can be undertaken by officers, decision makers must be sufficiently aware of the outcome)</w:t>
      </w:r>
      <w:smartTag w:uri="urn:schemas-microsoft-com:office:smarttags" w:element="PersonName">
        <w:r w:rsidRPr="00732A8B">
          <w:rPr>
            <w:rFonts w:ascii="Arial" w:hAnsi="Arial" w:cs="Arial"/>
            <w:i/>
            <w:sz w:val="22"/>
            <w:szCs w:val="22"/>
          </w:rPr>
          <w:t>.</w:t>
        </w:r>
      </w:smartTag>
    </w:p>
    <w:p w14:paraId="5E8DF18C" w14:textId="77777777" w:rsidR="00C27EC4" w:rsidRPr="00732A8B" w:rsidRDefault="00C27EC4" w:rsidP="00C27EC4">
      <w:pPr>
        <w:numPr>
          <w:ilvl w:val="0"/>
          <w:numId w:val="5"/>
        </w:numPr>
        <w:rPr>
          <w:rFonts w:ascii="Arial" w:hAnsi="Arial" w:cs="Arial"/>
          <w:i/>
          <w:sz w:val="22"/>
          <w:szCs w:val="22"/>
        </w:rPr>
      </w:pPr>
      <w:r w:rsidRPr="00732A8B">
        <w:rPr>
          <w:rFonts w:ascii="Arial" w:hAnsi="Arial" w:cs="Arial"/>
          <w:b/>
          <w:i/>
          <w:sz w:val="22"/>
          <w:szCs w:val="22"/>
        </w:rPr>
        <w:t xml:space="preserve">Document the process </w:t>
      </w:r>
      <w:r w:rsidRPr="00732A8B">
        <w:rPr>
          <w:rFonts w:ascii="Arial" w:hAnsi="Arial" w:cs="Arial"/>
          <w:i/>
          <w:sz w:val="22"/>
          <w:szCs w:val="22"/>
        </w:rPr>
        <w:t xml:space="preserve">of having due regard!  Keep records and make it transparent!  If in any doubt carry out an equality impact assessment (“EIA”), </w:t>
      </w:r>
      <w:r w:rsidRPr="00732A8B">
        <w:rPr>
          <w:rFonts w:ascii="Arial" w:hAnsi="Arial" w:cs="Arial"/>
          <w:i/>
          <w:sz w:val="22"/>
          <w:szCs w:val="22"/>
        </w:rPr>
        <w:lastRenderedPageBreak/>
        <w:t xml:space="preserve">to test whether a policy will impact differentially or not.  Evidentially an EIA will be the best way of defending a legal challenge.  See hyperlink for the questions you should consider </w:t>
      </w:r>
      <w:hyperlink r:id="rId8" w:history="1">
        <w:r w:rsidRPr="00732A8B">
          <w:rPr>
            <w:rStyle w:val="Hyperlink"/>
            <w:rFonts w:ascii="Arial" w:hAnsi="Arial" w:cs="Arial"/>
            <w:i/>
            <w:sz w:val="22"/>
            <w:szCs w:val="22"/>
          </w:rPr>
          <w:t>http://occweb/files/seealsodocs/93561/Equalities%20-%20Initial%20Equality%20Impact%20Assessment%20screening%20template.doc</w:t>
        </w:r>
      </w:hyperlink>
    </w:p>
    <w:p w14:paraId="41C8F396" w14:textId="77777777" w:rsidR="00C27EC4" w:rsidRDefault="00C27EC4">
      <w:pPr>
        <w:rPr>
          <w:rFonts w:ascii="Arial" w:hAnsi="Arial" w:cs="Arial"/>
          <w:b/>
        </w:rPr>
      </w:pPr>
    </w:p>
    <w:p w14:paraId="7D693AE1" w14:textId="77777777" w:rsidR="00D70EAD" w:rsidRDefault="00840261" w:rsidP="00D70EAD">
      <w:pPr>
        <w:numPr>
          <w:ilvl w:val="0"/>
          <w:numId w:val="1"/>
        </w:numPr>
        <w:autoSpaceDE w:val="0"/>
        <w:autoSpaceDN w:val="0"/>
        <w:adjustRightInd w:val="0"/>
        <w:rPr>
          <w:rFonts w:ascii="Arial" w:hAnsi="Arial" w:cs="Arial"/>
          <w:color w:val="000000"/>
        </w:rPr>
      </w:pPr>
      <w:r>
        <w:rPr>
          <w:rFonts w:ascii="Arial" w:hAnsi="Arial" w:cs="Arial"/>
          <w:color w:val="000000"/>
        </w:rPr>
        <w:t>Within the aims and objectives of the policy or strategy w</w:t>
      </w:r>
      <w:r w:rsidR="00D70EAD" w:rsidRPr="00390482">
        <w:rPr>
          <w:rFonts w:ascii="Arial" w:hAnsi="Arial" w:cs="Arial"/>
          <w:color w:val="000000"/>
        </w:rPr>
        <w:t>hich group (s) of people has been identified as being</w:t>
      </w:r>
      <w:r>
        <w:rPr>
          <w:rFonts w:ascii="Arial" w:hAnsi="Arial" w:cs="Arial"/>
          <w:color w:val="000000"/>
        </w:rPr>
        <w:t xml:space="preserve"> potentially</w:t>
      </w:r>
      <w:r w:rsidR="00D70EAD" w:rsidRPr="00390482">
        <w:rPr>
          <w:rFonts w:ascii="Arial" w:hAnsi="Arial" w:cs="Arial"/>
          <w:color w:val="000000"/>
        </w:rPr>
        <w:t xml:space="preserve"> disadvantaged by your proposals? What are the equality impacts? </w:t>
      </w:r>
    </w:p>
    <w:p w14:paraId="72A3D3EC" w14:textId="77777777" w:rsidR="00D70EAD" w:rsidRDefault="00D70EAD" w:rsidP="00D70EAD">
      <w:pPr>
        <w:autoSpaceDE w:val="0"/>
        <w:autoSpaceDN w:val="0"/>
        <w:adjustRightInd w:val="0"/>
        <w:rPr>
          <w:rFonts w:ascii="Arial" w:hAnsi="Arial" w:cs="Arial"/>
          <w:color w:val="000000"/>
        </w:rPr>
      </w:pPr>
    </w:p>
    <w:tbl>
      <w:tblPr>
        <w:tblStyle w:val="TableGrid"/>
        <w:tblW w:w="0" w:type="auto"/>
        <w:tblLook w:val="01E0" w:firstRow="1" w:lastRow="1" w:firstColumn="1" w:lastColumn="1" w:noHBand="0" w:noVBand="0"/>
      </w:tblPr>
      <w:tblGrid>
        <w:gridCol w:w="8522"/>
      </w:tblGrid>
      <w:tr w:rsidR="00D70EAD" w14:paraId="063DBA13" w14:textId="77777777" w:rsidTr="0380B12C">
        <w:tc>
          <w:tcPr>
            <w:tcW w:w="8522" w:type="dxa"/>
          </w:tcPr>
          <w:p w14:paraId="28C5A05E" w14:textId="303ADABA" w:rsidR="0F3DED5A" w:rsidRPr="00552A62" w:rsidRDefault="00F633E7" w:rsidP="0380B12C">
            <w:pPr>
              <w:rPr>
                <w:rFonts w:ascii="Arial" w:hAnsi="Arial" w:cs="Arial"/>
                <w:color w:val="000000" w:themeColor="text1"/>
              </w:rPr>
            </w:pPr>
            <w:r w:rsidRPr="00552A62">
              <w:rPr>
                <w:rFonts w:ascii="Arial" w:hAnsi="Arial" w:cs="Arial"/>
                <w:color w:val="000000" w:themeColor="text1"/>
              </w:rPr>
              <w:t>The proposed Neighbourhood Plan has been submitted by Littlemore Parish Council</w:t>
            </w:r>
            <w:r w:rsidR="004143CF" w:rsidRPr="00552A62">
              <w:rPr>
                <w:rFonts w:ascii="Arial" w:hAnsi="Arial" w:cs="Arial"/>
                <w:color w:val="000000" w:themeColor="text1"/>
              </w:rPr>
              <w:t xml:space="preserve">.  The parish council applied for designation </w:t>
            </w:r>
            <w:r w:rsidR="00034CD5" w:rsidRPr="00552A62">
              <w:rPr>
                <w:rFonts w:ascii="Arial" w:hAnsi="Arial" w:cs="Arial"/>
                <w:color w:val="000000" w:themeColor="text1"/>
              </w:rPr>
              <w:t xml:space="preserve">of </w:t>
            </w:r>
            <w:r w:rsidR="002B3242" w:rsidRPr="00552A62">
              <w:rPr>
                <w:rFonts w:ascii="Arial" w:hAnsi="Arial" w:cs="Arial"/>
                <w:color w:val="000000" w:themeColor="text1"/>
              </w:rPr>
              <w:t xml:space="preserve">the area within its boundary as a Neighbourhood Planning Area.  </w:t>
            </w:r>
            <w:r w:rsidR="0F3DED5A" w:rsidRPr="00552A62">
              <w:rPr>
                <w:rFonts w:ascii="Arial" w:hAnsi="Arial" w:cs="Arial"/>
                <w:color w:val="000000" w:themeColor="text1"/>
              </w:rPr>
              <w:t>The approved area includes</w:t>
            </w:r>
            <w:r w:rsidR="00656341" w:rsidRPr="00552A62">
              <w:rPr>
                <w:rFonts w:ascii="Arial" w:hAnsi="Arial" w:cs="Arial"/>
                <w:color w:val="000000" w:themeColor="text1"/>
              </w:rPr>
              <w:t xml:space="preserve"> the entirety of Littlemore ward, </w:t>
            </w:r>
            <w:r w:rsidR="0F3DED5A" w:rsidRPr="00552A62">
              <w:rPr>
                <w:rFonts w:ascii="Arial" w:hAnsi="Arial" w:cs="Arial"/>
                <w:color w:val="000000" w:themeColor="text1"/>
              </w:rPr>
              <w:t xml:space="preserve">and </w:t>
            </w:r>
            <w:r w:rsidR="00656341" w:rsidRPr="00552A62">
              <w:rPr>
                <w:rFonts w:ascii="Arial" w:hAnsi="Arial" w:cs="Arial"/>
                <w:color w:val="000000" w:themeColor="text1"/>
              </w:rPr>
              <w:t xml:space="preserve">a </w:t>
            </w:r>
            <w:r w:rsidR="0F3DED5A" w:rsidRPr="00552A62">
              <w:rPr>
                <w:rFonts w:ascii="Arial" w:hAnsi="Arial" w:cs="Arial"/>
                <w:color w:val="000000" w:themeColor="text1"/>
              </w:rPr>
              <w:t xml:space="preserve">small sections </w:t>
            </w:r>
            <w:r w:rsidR="007837B5" w:rsidRPr="00552A62">
              <w:rPr>
                <w:rFonts w:ascii="Arial" w:hAnsi="Arial" w:cs="Arial"/>
                <w:color w:val="000000" w:themeColor="text1"/>
              </w:rPr>
              <w:t xml:space="preserve">of Cowley ward.  </w:t>
            </w:r>
            <w:r w:rsidR="00076F2A" w:rsidRPr="00552A62">
              <w:rPr>
                <w:rFonts w:ascii="Arial" w:hAnsi="Arial" w:cs="Arial"/>
                <w:color w:val="000000" w:themeColor="text1"/>
              </w:rPr>
              <w:t xml:space="preserve">As the </w:t>
            </w:r>
            <w:r w:rsidR="003F2AE7" w:rsidRPr="00552A62">
              <w:rPr>
                <w:rFonts w:ascii="Arial" w:hAnsi="Arial" w:cs="Arial"/>
                <w:color w:val="000000" w:themeColor="text1"/>
              </w:rPr>
              <w:t xml:space="preserve">designated area corresponds to a parish boundary, there is no requirement in the Regulations for </w:t>
            </w:r>
            <w:r w:rsidR="00460AED" w:rsidRPr="00552A62">
              <w:rPr>
                <w:rFonts w:ascii="Arial" w:hAnsi="Arial" w:cs="Arial"/>
                <w:color w:val="000000" w:themeColor="text1"/>
              </w:rPr>
              <w:t>an application to redesignate its status every 5 years as is the case with other neighbourhood forums.</w:t>
            </w:r>
          </w:p>
          <w:p w14:paraId="0D0B940D" w14:textId="77777777" w:rsidR="002427B1" w:rsidRPr="00552A62" w:rsidRDefault="002427B1" w:rsidP="00D70EAD">
            <w:pPr>
              <w:autoSpaceDE w:val="0"/>
              <w:autoSpaceDN w:val="0"/>
              <w:adjustRightInd w:val="0"/>
              <w:rPr>
                <w:rFonts w:ascii="Arial" w:hAnsi="Arial" w:cs="Arial"/>
                <w:color w:val="000000"/>
              </w:rPr>
            </w:pPr>
          </w:p>
          <w:p w14:paraId="181BE641" w14:textId="77777777" w:rsidR="00552A62" w:rsidRPr="00552A62" w:rsidRDefault="00552A62" w:rsidP="00552A62">
            <w:pPr>
              <w:autoSpaceDE w:val="0"/>
              <w:autoSpaceDN w:val="0"/>
              <w:adjustRightInd w:val="0"/>
              <w:rPr>
                <w:rFonts w:ascii="Arial" w:hAnsi="Arial" w:cs="Arial"/>
                <w:color w:val="000000"/>
              </w:rPr>
            </w:pPr>
            <w:r w:rsidRPr="00552A62">
              <w:rPr>
                <w:rFonts w:ascii="Arial" w:hAnsi="Arial" w:cs="Arial"/>
              </w:rPr>
              <w:t xml:space="preserve">In </w:t>
            </w:r>
            <w:proofErr w:type="gramStart"/>
            <w:r w:rsidRPr="00552A62">
              <w:rPr>
                <w:rFonts w:ascii="Arial" w:hAnsi="Arial" w:cs="Arial"/>
              </w:rPr>
              <w:t>general</w:t>
            </w:r>
            <w:proofErr w:type="gramEnd"/>
            <w:r w:rsidRPr="00552A62">
              <w:rPr>
                <w:rFonts w:ascii="Arial" w:hAnsi="Arial" w:cs="Arial"/>
              </w:rPr>
              <w:t xml:space="preserve"> the parish council’s website and social media are regularly updated to ensure that the community is fully aware of what is going on and has the opportunity to consult on the areas in which it is interested. </w:t>
            </w:r>
          </w:p>
          <w:p w14:paraId="6CC4133B" w14:textId="77777777" w:rsidR="00552A62" w:rsidRPr="00552A62" w:rsidRDefault="00552A62" w:rsidP="0380B12C">
            <w:pPr>
              <w:autoSpaceDE w:val="0"/>
              <w:autoSpaceDN w:val="0"/>
              <w:adjustRightInd w:val="0"/>
              <w:rPr>
                <w:rFonts w:ascii="Arial" w:hAnsi="Arial" w:cs="Arial"/>
              </w:rPr>
            </w:pPr>
          </w:p>
          <w:p w14:paraId="46D1806D" w14:textId="70D291BD" w:rsidR="004C606A" w:rsidRPr="00552A62" w:rsidRDefault="00460AED" w:rsidP="0380B12C">
            <w:pPr>
              <w:autoSpaceDE w:val="0"/>
              <w:autoSpaceDN w:val="0"/>
              <w:adjustRightInd w:val="0"/>
              <w:rPr>
                <w:rFonts w:ascii="Arial" w:hAnsi="Arial" w:cs="Arial"/>
              </w:rPr>
            </w:pPr>
            <w:r w:rsidRPr="00552A62">
              <w:rPr>
                <w:rFonts w:ascii="Arial" w:hAnsi="Arial" w:cs="Arial"/>
              </w:rPr>
              <w:t xml:space="preserve">The </w:t>
            </w:r>
            <w:r w:rsidR="004C7810" w:rsidRPr="00552A62">
              <w:rPr>
                <w:rFonts w:ascii="Arial" w:hAnsi="Arial" w:cs="Arial"/>
              </w:rPr>
              <w:t xml:space="preserve">proposed neighbourhood plan comprises of a </w:t>
            </w:r>
            <w:r w:rsidR="00433140" w:rsidRPr="00552A62">
              <w:rPr>
                <w:rFonts w:ascii="Arial" w:hAnsi="Arial" w:cs="Arial"/>
              </w:rPr>
              <w:t xml:space="preserve">series of policies </w:t>
            </w:r>
            <w:r w:rsidR="00552A62" w:rsidRPr="00552A62">
              <w:rPr>
                <w:rFonts w:ascii="Arial" w:hAnsi="Arial" w:cs="Arial"/>
              </w:rPr>
              <w:t>relating</w:t>
            </w:r>
            <w:r w:rsidR="00433140" w:rsidRPr="00552A62">
              <w:rPr>
                <w:rFonts w:ascii="Arial" w:hAnsi="Arial" w:cs="Arial"/>
              </w:rPr>
              <w:t xml:space="preserve"> to </w:t>
            </w:r>
            <w:proofErr w:type="gramStart"/>
            <w:r w:rsidR="006F692B" w:rsidRPr="00552A62">
              <w:rPr>
                <w:rFonts w:ascii="Arial" w:hAnsi="Arial" w:cs="Arial"/>
              </w:rPr>
              <w:t>a number of</w:t>
            </w:r>
            <w:proofErr w:type="gramEnd"/>
            <w:r w:rsidR="006F692B" w:rsidRPr="00552A62">
              <w:rPr>
                <w:rFonts w:ascii="Arial" w:hAnsi="Arial" w:cs="Arial"/>
              </w:rPr>
              <w:t xml:space="preserve"> topic areas that affect life of </w:t>
            </w:r>
            <w:r w:rsidR="00552A62" w:rsidRPr="00552A62">
              <w:rPr>
                <w:rFonts w:ascii="Arial" w:hAnsi="Arial" w:cs="Arial"/>
              </w:rPr>
              <w:t>residents</w:t>
            </w:r>
            <w:r w:rsidR="006F692B" w:rsidRPr="00552A62">
              <w:rPr>
                <w:rFonts w:ascii="Arial" w:hAnsi="Arial" w:cs="Arial"/>
              </w:rPr>
              <w:t xml:space="preserve"> in the parish.  </w:t>
            </w:r>
            <w:r w:rsidR="00D33DA4" w:rsidRPr="00552A62">
              <w:rPr>
                <w:rFonts w:ascii="Arial" w:hAnsi="Arial" w:cs="Arial"/>
              </w:rPr>
              <w:t>The broad aim</w:t>
            </w:r>
            <w:r w:rsidR="00580ADC" w:rsidRPr="00552A62">
              <w:rPr>
                <w:rFonts w:ascii="Arial" w:hAnsi="Arial" w:cs="Arial"/>
              </w:rPr>
              <w:t xml:space="preserve">s are </w:t>
            </w:r>
            <w:r w:rsidR="00D33DA4" w:rsidRPr="00552A62">
              <w:rPr>
                <w:rFonts w:ascii="Arial" w:hAnsi="Arial" w:cs="Arial"/>
              </w:rPr>
              <w:t>to benefit all those who live and work in the ward and</w:t>
            </w:r>
            <w:r w:rsidR="00D722EC" w:rsidRPr="00552A62">
              <w:rPr>
                <w:rFonts w:ascii="Arial" w:hAnsi="Arial" w:cs="Arial"/>
              </w:rPr>
              <w:t xml:space="preserve"> </w:t>
            </w:r>
            <w:proofErr w:type="gramStart"/>
            <w:r w:rsidR="00D722EC" w:rsidRPr="00552A62">
              <w:rPr>
                <w:rFonts w:ascii="Arial" w:hAnsi="Arial" w:cs="Arial"/>
              </w:rPr>
              <w:t>The</w:t>
            </w:r>
            <w:proofErr w:type="gramEnd"/>
            <w:r w:rsidR="00D722EC" w:rsidRPr="00552A62">
              <w:rPr>
                <w:rFonts w:ascii="Arial" w:hAnsi="Arial" w:cs="Arial"/>
              </w:rPr>
              <w:t xml:space="preserve"> overall vision comprises of meeting the economic, social, and environmental requirements for an outstanding quality of life that will benefit current and future generations of residents, visitors and working people.  </w:t>
            </w:r>
            <w:r w:rsidR="00D722EC" w:rsidRPr="00552A62">
              <w:rPr>
                <w:rFonts w:ascii="Arial" w:hAnsi="Arial" w:cs="Arial"/>
              </w:rPr>
              <w:t xml:space="preserve">The plan does not </w:t>
            </w:r>
            <w:r w:rsidR="004D4802" w:rsidRPr="00552A62">
              <w:rPr>
                <w:rFonts w:ascii="Arial" w:hAnsi="Arial" w:cs="Arial"/>
              </w:rPr>
              <w:t xml:space="preserve">have exclusions or restrictions to the benefits of the policies to any </w:t>
            </w:r>
            <w:r w:rsidR="00191D08" w:rsidRPr="00552A62">
              <w:rPr>
                <w:rFonts w:ascii="Arial" w:hAnsi="Arial" w:cs="Arial"/>
              </w:rPr>
              <w:t xml:space="preserve">demographic groups.  </w:t>
            </w:r>
            <w:r w:rsidR="00C306B3" w:rsidRPr="00552A62">
              <w:rPr>
                <w:rFonts w:ascii="Arial" w:hAnsi="Arial" w:cs="Arial"/>
              </w:rPr>
              <w:t xml:space="preserve">Throughout its development, the parish </w:t>
            </w:r>
            <w:r w:rsidR="004C606A" w:rsidRPr="00552A62">
              <w:rPr>
                <w:rFonts w:ascii="Arial" w:hAnsi="Arial" w:cs="Arial"/>
              </w:rPr>
              <w:t xml:space="preserve">council has sought to engage and involve residents in the parish area in shaping the plans contents and scope.  </w:t>
            </w:r>
          </w:p>
          <w:p w14:paraId="0D1676BB" w14:textId="5AD87BFA" w:rsidR="00D33DA4" w:rsidRPr="00552A62" w:rsidRDefault="00D33DA4" w:rsidP="0380B12C">
            <w:pPr>
              <w:autoSpaceDE w:val="0"/>
              <w:autoSpaceDN w:val="0"/>
              <w:adjustRightInd w:val="0"/>
              <w:rPr>
                <w:rFonts w:ascii="Arial" w:hAnsi="Arial" w:cs="Arial"/>
              </w:rPr>
            </w:pPr>
          </w:p>
          <w:p w14:paraId="24B24597" w14:textId="6DBE6690" w:rsidR="00F53713" w:rsidRPr="00F53713" w:rsidRDefault="00F53713" w:rsidP="00F53713">
            <w:pPr>
              <w:autoSpaceDE w:val="0"/>
              <w:autoSpaceDN w:val="0"/>
              <w:adjustRightInd w:val="0"/>
              <w:rPr>
                <w:rFonts w:ascii="Arial" w:hAnsi="Arial" w:cs="Arial"/>
                <w:color w:val="000000"/>
              </w:rPr>
            </w:pPr>
            <w:r w:rsidRPr="00552A62">
              <w:rPr>
                <w:rFonts w:ascii="Arial" w:hAnsi="Arial" w:cs="Arial"/>
                <w:color w:val="000000" w:themeColor="text1"/>
              </w:rPr>
              <w:t xml:space="preserve">The </w:t>
            </w:r>
            <w:r w:rsidR="00552A62" w:rsidRPr="00552A62">
              <w:rPr>
                <w:rFonts w:ascii="Arial" w:hAnsi="Arial" w:cs="Arial"/>
                <w:color w:val="000000" w:themeColor="text1"/>
              </w:rPr>
              <w:t xml:space="preserve">Littlemore Neighbourhood Plan is therefore </w:t>
            </w:r>
            <w:r w:rsidRPr="00552A62">
              <w:rPr>
                <w:rFonts w:ascii="Arial" w:hAnsi="Arial" w:cs="Arial"/>
                <w:color w:val="000000" w:themeColor="text1"/>
              </w:rPr>
              <w:t>considered to have had due regard to the Equality Act 2010</w:t>
            </w:r>
            <w:r w:rsidR="005C4B83" w:rsidRPr="00552A62">
              <w:rPr>
                <w:rFonts w:ascii="Arial" w:hAnsi="Arial" w:cs="Arial"/>
                <w:color w:val="000000" w:themeColor="text1"/>
              </w:rPr>
              <w:t>.</w:t>
            </w:r>
          </w:p>
        </w:tc>
      </w:tr>
    </w:tbl>
    <w:p w14:paraId="4B94D5A5" w14:textId="77777777" w:rsidR="00D70EAD" w:rsidRDefault="00D70EAD" w:rsidP="00D70EAD">
      <w:pPr>
        <w:autoSpaceDE w:val="0"/>
        <w:autoSpaceDN w:val="0"/>
        <w:adjustRightInd w:val="0"/>
        <w:rPr>
          <w:rFonts w:ascii="Arial" w:hAnsi="Arial" w:cs="Arial"/>
          <w:color w:val="000000"/>
        </w:rPr>
      </w:pPr>
    </w:p>
    <w:p w14:paraId="3DEEC669" w14:textId="77777777" w:rsidR="00BB56ED" w:rsidRPr="00390482" w:rsidRDefault="00BB56ED" w:rsidP="00D70EAD">
      <w:pPr>
        <w:autoSpaceDE w:val="0"/>
        <w:autoSpaceDN w:val="0"/>
        <w:adjustRightInd w:val="0"/>
        <w:rPr>
          <w:rFonts w:ascii="Arial" w:hAnsi="Arial" w:cs="Arial"/>
          <w:color w:val="000000"/>
        </w:rPr>
      </w:pPr>
    </w:p>
    <w:p w14:paraId="0C448547" w14:textId="77777777" w:rsidR="00040397" w:rsidRPr="00040397" w:rsidRDefault="00D70EAD" w:rsidP="00D70EAD">
      <w:pPr>
        <w:numPr>
          <w:ilvl w:val="0"/>
          <w:numId w:val="1"/>
        </w:numPr>
        <w:autoSpaceDE w:val="0"/>
        <w:autoSpaceDN w:val="0"/>
        <w:adjustRightInd w:val="0"/>
        <w:rPr>
          <w:rFonts w:ascii="Arial" w:hAnsi="Arial" w:cs="Arial"/>
          <w:bCs/>
          <w:lang w:eastAsia="en-GB"/>
        </w:rPr>
      </w:pPr>
      <w:r w:rsidRPr="00390482">
        <w:rPr>
          <w:rFonts w:ascii="Arial" w:hAnsi="Arial" w:cs="Arial"/>
          <w:color w:val="000000"/>
        </w:rPr>
        <w:t xml:space="preserve">In brief, what changes are you planning to make to your current or proposed new or changed policy, strategy, procedure, project or service to minimise or eliminate the adverse equality impacts? </w:t>
      </w:r>
    </w:p>
    <w:p w14:paraId="3656B9AB" w14:textId="77777777" w:rsidR="00040397" w:rsidRPr="00040397" w:rsidRDefault="00040397" w:rsidP="00040397">
      <w:pPr>
        <w:autoSpaceDE w:val="0"/>
        <w:autoSpaceDN w:val="0"/>
        <w:adjustRightInd w:val="0"/>
        <w:rPr>
          <w:rFonts w:ascii="Arial" w:hAnsi="Arial" w:cs="Arial"/>
          <w:bCs/>
          <w:lang w:eastAsia="en-GB"/>
        </w:rPr>
      </w:pPr>
    </w:p>
    <w:p w14:paraId="6BDB3327" w14:textId="77777777" w:rsidR="00040397" w:rsidRDefault="00040397" w:rsidP="00040397">
      <w:pPr>
        <w:autoSpaceDE w:val="0"/>
        <w:autoSpaceDN w:val="0"/>
        <w:adjustRightInd w:val="0"/>
        <w:ind w:left="360"/>
        <w:rPr>
          <w:rFonts w:ascii="Arial" w:hAnsi="Arial" w:cs="Arial"/>
          <w:color w:val="000000"/>
        </w:rPr>
      </w:pPr>
      <w:r>
        <w:rPr>
          <w:rFonts w:ascii="Arial" w:hAnsi="Arial" w:cs="Arial"/>
          <w:color w:val="000000"/>
        </w:rPr>
        <w:t xml:space="preserve">      </w:t>
      </w:r>
      <w:r w:rsidR="00D70EAD" w:rsidRPr="00390482">
        <w:rPr>
          <w:rFonts w:ascii="Arial" w:hAnsi="Arial" w:cs="Arial"/>
          <w:color w:val="000000"/>
        </w:rPr>
        <w:t xml:space="preserve">Please provide further details of the </w:t>
      </w:r>
      <w:r>
        <w:rPr>
          <w:rFonts w:ascii="Arial" w:hAnsi="Arial" w:cs="Arial"/>
          <w:color w:val="000000"/>
        </w:rPr>
        <w:t xml:space="preserve">proposed actions, timetable for </w:t>
      </w:r>
    </w:p>
    <w:p w14:paraId="02A3065C" w14:textId="77777777" w:rsidR="00040397" w:rsidRDefault="00040397" w:rsidP="00040397">
      <w:pPr>
        <w:autoSpaceDE w:val="0"/>
        <w:autoSpaceDN w:val="0"/>
        <w:adjustRightInd w:val="0"/>
        <w:ind w:left="360"/>
        <w:rPr>
          <w:rFonts w:ascii="Arial" w:hAnsi="Arial" w:cs="Arial"/>
          <w:color w:val="000000"/>
        </w:rPr>
      </w:pPr>
      <w:r>
        <w:rPr>
          <w:rFonts w:ascii="Arial" w:hAnsi="Arial" w:cs="Arial"/>
          <w:color w:val="000000"/>
        </w:rPr>
        <w:t xml:space="preserve">      </w:t>
      </w:r>
      <w:r w:rsidRPr="00390482">
        <w:rPr>
          <w:rFonts w:ascii="Arial" w:hAnsi="Arial" w:cs="Arial"/>
          <w:color w:val="000000"/>
        </w:rPr>
        <w:t xml:space="preserve">making the changes and the person(s) responsible for making the </w:t>
      </w:r>
    </w:p>
    <w:p w14:paraId="311F4B40" w14:textId="77777777" w:rsidR="00040397" w:rsidRPr="00040397" w:rsidRDefault="00040397" w:rsidP="00040397">
      <w:pPr>
        <w:autoSpaceDE w:val="0"/>
        <w:autoSpaceDN w:val="0"/>
        <w:adjustRightInd w:val="0"/>
        <w:ind w:left="360"/>
        <w:rPr>
          <w:rFonts w:ascii="Arial" w:hAnsi="Arial" w:cs="Arial"/>
          <w:color w:val="000000"/>
        </w:rPr>
      </w:pPr>
      <w:r>
        <w:rPr>
          <w:rFonts w:ascii="Arial" w:hAnsi="Arial" w:cs="Arial"/>
          <w:color w:val="000000"/>
        </w:rPr>
        <w:t xml:space="preserve">      </w:t>
      </w:r>
      <w:r w:rsidRPr="00390482">
        <w:rPr>
          <w:rFonts w:ascii="Arial" w:hAnsi="Arial" w:cs="Arial"/>
          <w:color w:val="000000"/>
        </w:rPr>
        <w:t>changes on the resultant action plan</w:t>
      </w:r>
      <w:r>
        <w:rPr>
          <w:rFonts w:ascii="Arial" w:hAnsi="Arial" w:cs="Arial"/>
          <w:color w:val="000000"/>
        </w:rPr>
        <w:t xml:space="preserve"> </w:t>
      </w:r>
    </w:p>
    <w:p w14:paraId="45FB0818" w14:textId="77777777" w:rsidR="00040397" w:rsidRPr="00040397" w:rsidRDefault="00040397" w:rsidP="00040397">
      <w:pPr>
        <w:autoSpaceDE w:val="0"/>
        <w:autoSpaceDN w:val="0"/>
        <w:adjustRightInd w:val="0"/>
        <w:ind w:left="360"/>
        <w:rPr>
          <w:rFonts w:ascii="Arial" w:hAnsi="Arial" w:cs="Arial"/>
          <w:color w:val="000000"/>
        </w:rPr>
      </w:pPr>
    </w:p>
    <w:p w14:paraId="049F31CB" w14:textId="77777777" w:rsidR="00040397" w:rsidRDefault="00040397" w:rsidP="00040397">
      <w:pPr>
        <w:autoSpaceDE w:val="0"/>
        <w:autoSpaceDN w:val="0"/>
        <w:adjustRightInd w:val="0"/>
        <w:ind w:left="360"/>
        <w:rPr>
          <w:rFonts w:ascii="Arial" w:hAnsi="Arial" w:cs="Arial"/>
          <w:color w:val="000000"/>
        </w:rPr>
      </w:pPr>
    </w:p>
    <w:p w14:paraId="53128261" w14:textId="77777777" w:rsidR="00D70EAD" w:rsidRDefault="00D70EAD" w:rsidP="00D70EAD">
      <w:pPr>
        <w:autoSpaceDE w:val="0"/>
        <w:autoSpaceDN w:val="0"/>
        <w:adjustRightInd w:val="0"/>
        <w:rPr>
          <w:rFonts w:ascii="Arial" w:hAnsi="Arial" w:cs="Arial"/>
          <w:color w:val="000000"/>
        </w:rPr>
      </w:pPr>
    </w:p>
    <w:tbl>
      <w:tblPr>
        <w:tblStyle w:val="TableGrid"/>
        <w:tblW w:w="0" w:type="auto"/>
        <w:tblLook w:val="01E0" w:firstRow="1" w:lastRow="1" w:firstColumn="1" w:lastColumn="1" w:noHBand="0" w:noVBand="0"/>
      </w:tblPr>
      <w:tblGrid>
        <w:gridCol w:w="8522"/>
      </w:tblGrid>
      <w:tr w:rsidR="00D70EAD" w14:paraId="2202FFFA" w14:textId="77777777">
        <w:tc>
          <w:tcPr>
            <w:tcW w:w="8522" w:type="dxa"/>
          </w:tcPr>
          <w:p w14:paraId="25444BDF" w14:textId="77777777" w:rsidR="00275517" w:rsidRDefault="005C4B83" w:rsidP="00275517">
            <w:pPr>
              <w:autoSpaceDE w:val="0"/>
              <w:autoSpaceDN w:val="0"/>
              <w:adjustRightInd w:val="0"/>
              <w:rPr>
                <w:rFonts w:ascii="Arial" w:hAnsi="Arial" w:cs="Arial"/>
                <w:bCs/>
                <w:lang w:eastAsia="en-GB"/>
              </w:rPr>
            </w:pPr>
            <w:r>
              <w:rPr>
                <w:rFonts w:ascii="Arial" w:hAnsi="Arial" w:cs="Arial"/>
                <w:bCs/>
                <w:lang w:eastAsia="en-GB"/>
              </w:rPr>
              <w:t>No further changes are required.</w:t>
            </w:r>
          </w:p>
          <w:p w14:paraId="4101652C" w14:textId="77777777" w:rsidR="00D70EAD" w:rsidRDefault="00D70EAD" w:rsidP="005D4012">
            <w:pPr>
              <w:autoSpaceDE w:val="0"/>
              <w:autoSpaceDN w:val="0"/>
              <w:adjustRightInd w:val="0"/>
              <w:spacing w:after="46"/>
              <w:rPr>
                <w:rFonts w:ascii="Arial" w:hAnsi="Arial" w:cs="Arial"/>
                <w:bCs/>
                <w:lang w:eastAsia="en-GB"/>
              </w:rPr>
            </w:pPr>
          </w:p>
        </w:tc>
      </w:tr>
    </w:tbl>
    <w:p w14:paraId="4B99056E" w14:textId="77777777" w:rsidR="00D70EAD" w:rsidRPr="00390482" w:rsidRDefault="00D70EAD" w:rsidP="00D70EAD">
      <w:pPr>
        <w:autoSpaceDE w:val="0"/>
        <w:autoSpaceDN w:val="0"/>
        <w:adjustRightInd w:val="0"/>
        <w:rPr>
          <w:rFonts w:ascii="Arial" w:hAnsi="Arial" w:cs="Arial"/>
          <w:bCs/>
          <w:lang w:eastAsia="en-GB"/>
        </w:rPr>
      </w:pPr>
    </w:p>
    <w:p w14:paraId="05B76EA3" w14:textId="77777777" w:rsidR="00040397" w:rsidRPr="00040397" w:rsidRDefault="00D70EAD" w:rsidP="00D70EAD">
      <w:pPr>
        <w:numPr>
          <w:ilvl w:val="0"/>
          <w:numId w:val="1"/>
        </w:numPr>
        <w:autoSpaceDE w:val="0"/>
        <w:autoSpaceDN w:val="0"/>
        <w:adjustRightInd w:val="0"/>
        <w:rPr>
          <w:rFonts w:ascii="Arial" w:hAnsi="Arial" w:cs="Arial"/>
          <w:bCs/>
          <w:lang w:eastAsia="en-GB"/>
        </w:rPr>
      </w:pPr>
      <w:r w:rsidRPr="00390482">
        <w:rPr>
          <w:rFonts w:ascii="Arial" w:hAnsi="Arial" w:cs="Arial"/>
        </w:rPr>
        <w:t xml:space="preserve">Please provide details of whom you will consult on the proposed changes and if you do not plan to consult, please provide the rationale behind that decision. </w:t>
      </w:r>
    </w:p>
    <w:p w14:paraId="1299C43A" w14:textId="77777777" w:rsidR="00040397" w:rsidRDefault="00040397" w:rsidP="00040397">
      <w:pPr>
        <w:autoSpaceDE w:val="0"/>
        <w:autoSpaceDN w:val="0"/>
        <w:adjustRightInd w:val="0"/>
        <w:rPr>
          <w:rFonts w:ascii="Arial" w:hAnsi="Arial" w:cs="Arial"/>
          <w:bCs/>
          <w:lang w:eastAsia="en-GB"/>
        </w:rPr>
      </w:pPr>
    </w:p>
    <w:p w14:paraId="1048B06F" w14:textId="77777777" w:rsidR="00040397" w:rsidRDefault="00040397" w:rsidP="00040397">
      <w:pPr>
        <w:autoSpaceDE w:val="0"/>
        <w:autoSpaceDN w:val="0"/>
        <w:adjustRightInd w:val="0"/>
        <w:rPr>
          <w:rFonts w:ascii="Arial" w:hAnsi="Arial" w:cs="Arial"/>
        </w:rPr>
      </w:pPr>
      <w:r>
        <w:rPr>
          <w:rFonts w:ascii="Arial" w:hAnsi="Arial" w:cs="Arial"/>
          <w:bCs/>
          <w:lang w:eastAsia="en-GB"/>
        </w:rPr>
        <w:t xml:space="preserve">           </w:t>
      </w:r>
      <w:r w:rsidR="00D70EAD" w:rsidRPr="00390482">
        <w:rPr>
          <w:rFonts w:ascii="Arial" w:hAnsi="Arial" w:cs="Arial"/>
        </w:rPr>
        <w:t>Please note that you are require</w:t>
      </w:r>
      <w:r>
        <w:rPr>
          <w:rFonts w:ascii="Arial" w:hAnsi="Arial" w:cs="Arial"/>
        </w:rPr>
        <w:t xml:space="preserve">d to involve disabled people in  </w:t>
      </w:r>
    </w:p>
    <w:p w14:paraId="7D7E4BF8" w14:textId="77777777" w:rsidR="00040397" w:rsidRPr="00040397" w:rsidRDefault="00040397" w:rsidP="00040397">
      <w:pPr>
        <w:autoSpaceDE w:val="0"/>
        <w:autoSpaceDN w:val="0"/>
        <w:adjustRightInd w:val="0"/>
        <w:rPr>
          <w:rFonts w:ascii="Arial" w:hAnsi="Arial" w:cs="Arial"/>
        </w:rPr>
      </w:pPr>
      <w:r>
        <w:rPr>
          <w:rFonts w:ascii="Arial" w:hAnsi="Arial" w:cs="Arial"/>
        </w:rPr>
        <w:t xml:space="preserve">           </w:t>
      </w:r>
      <w:r w:rsidRPr="00390482">
        <w:rPr>
          <w:rFonts w:ascii="Arial" w:hAnsi="Arial" w:cs="Arial"/>
        </w:rPr>
        <w:t>decisions that impact on them</w:t>
      </w:r>
    </w:p>
    <w:p w14:paraId="0DFAE634" w14:textId="77777777" w:rsidR="00040397" w:rsidRDefault="00040397" w:rsidP="00040397">
      <w:pPr>
        <w:autoSpaceDE w:val="0"/>
        <w:autoSpaceDN w:val="0"/>
        <w:adjustRightInd w:val="0"/>
        <w:rPr>
          <w:rFonts w:ascii="Arial" w:hAnsi="Arial" w:cs="Arial"/>
        </w:rPr>
      </w:pPr>
      <w:r>
        <w:rPr>
          <w:rFonts w:ascii="Arial" w:hAnsi="Arial" w:cs="Arial"/>
        </w:rPr>
        <w:t xml:space="preserve">  </w:t>
      </w:r>
    </w:p>
    <w:p w14:paraId="4DDBEF00" w14:textId="77777777" w:rsidR="00D70EAD" w:rsidRDefault="00D70EAD" w:rsidP="00D70EAD">
      <w:pPr>
        <w:autoSpaceDE w:val="0"/>
        <w:autoSpaceDN w:val="0"/>
        <w:adjustRightInd w:val="0"/>
        <w:rPr>
          <w:rFonts w:ascii="Arial" w:hAnsi="Arial" w:cs="Arial"/>
        </w:rPr>
      </w:pPr>
    </w:p>
    <w:tbl>
      <w:tblPr>
        <w:tblStyle w:val="TableGrid"/>
        <w:tblW w:w="0" w:type="auto"/>
        <w:tblLook w:val="01E0" w:firstRow="1" w:lastRow="1" w:firstColumn="1" w:lastColumn="1" w:noHBand="0" w:noVBand="0"/>
      </w:tblPr>
      <w:tblGrid>
        <w:gridCol w:w="8522"/>
      </w:tblGrid>
      <w:tr w:rsidR="00D70EAD" w14:paraId="3461D779" w14:textId="77777777">
        <w:tc>
          <w:tcPr>
            <w:tcW w:w="8522" w:type="dxa"/>
          </w:tcPr>
          <w:p w14:paraId="3CF2D8B6" w14:textId="77777777" w:rsidR="00D70EAD" w:rsidRDefault="00D70EAD" w:rsidP="00D70EAD">
            <w:pPr>
              <w:autoSpaceDE w:val="0"/>
              <w:autoSpaceDN w:val="0"/>
              <w:adjustRightInd w:val="0"/>
              <w:rPr>
                <w:rFonts w:ascii="Arial" w:hAnsi="Arial" w:cs="Arial"/>
              </w:rPr>
            </w:pPr>
          </w:p>
          <w:p w14:paraId="0FB78278" w14:textId="77777777" w:rsidR="00D70EAD" w:rsidRDefault="00D70EAD" w:rsidP="00D70EAD">
            <w:pPr>
              <w:autoSpaceDE w:val="0"/>
              <w:autoSpaceDN w:val="0"/>
              <w:adjustRightInd w:val="0"/>
              <w:rPr>
                <w:rFonts w:ascii="Arial" w:hAnsi="Arial" w:cs="Arial"/>
              </w:rPr>
            </w:pPr>
          </w:p>
          <w:p w14:paraId="1FC39945" w14:textId="77777777" w:rsidR="00D70EAD" w:rsidRDefault="00D70EAD" w:rsidP="00D70EAD">
            <w:pPr>
              <w:autoSpaceDE w:val="0"/>
              <w:autoSpaceDN w:val="0"/>
              <w:adjustRightInd w:val="0"/>
              <w:rPr>
                <w:rFonts w:ascii="Arial" w:hAnsi="Arial" w:cs="Arial"/>
              </w:rPr>
            </w:pPr>
          </w:p>
          <w:p w14:paraId="0562CB0E" w14:textId="77777777" w:rsidR="00D70EAD" w:rsidRDefault="00D70EAD" w:rsidP="00D70EAD">
            <w:pPr>
              <w:autoSpaceDE w:val="0"/>
              <w:autoSpaceDN w:val="0"/>
              <w:adjustRightInd w:val="0"/>
              <w:rPr>
                <w:rFonts w:ascii="Arial" w:hAnsi="Arial" w:cs="Arial"/>
              </w:rPr>
            </w:pPr>
          </w:p>
          <w:p w14:paraId="34CE0A41" w14:textId="77777777" w:rsidR="00D70EAD" w:rsidRDefault="00D70EAD" w:rsidP="00D70EAD">
            <w:pPr>
              <w:autoSpaceDE w:val="0"/>
              <w:autoSpaceDN w:val="0"/>
              <w:adjustRightInd w:val="0"/>
              <w:rPr>
                <w:rFonts w:ascii="Arial" w:hAnsi="Arial" w:cs="Arial"/>
              </w:rPr>
            </w:pPr>
          </w:p>
          <w:p w14:paraId="62EBF3C5" w14:textId="77777777" w:rsidR="00D70EAD" w:rsidRDefault="00D70EAD" w:rsidP="00D70EAD">
            <w:pPr>
              <w:autoSpaceDE w:val="0"/>
              <w:autoSpaceDN w:val="0"/>
              <w:adjustRightInd w:val="0"/>
              <w:rPr>
                <w:rFonts w:ascii="Arial" w:hAnsi="Arial" w:cs="Arial"/>
              </w:rPr>
            </w:pPr>
          </w:p>
          <w:p w14:paraId="6D98A12B" w14:textId="77777777" w:rsidR="00D70EAD" w:rsidRDefault="00D70EAD" w:rsidP="00D70EAD">
            <w:pPr>
              <w:autoSpaceDE w:val="0"/>
              <w:autoSpaceDN w:val="0"/>
              <w:adjustRightInd w:val="0"/>
              <w:rPr>
                <w:rFonts w:ascii="Arial" w:hAnsi="Arial" w:cs="Arial"/>
              </w:rPr>
            </w:pPr>
          </w:p>
          <w:p w14:paraId="2946DB82" w14:textId="77777777" w:rsidR="00D70EAD" w:rsidRDefault="00D70EAD" w:rsidP="00D70EAD">
            <w:pPr>
              <w:autoSpaceDE w:val="0"/>
              <w:autoSpaceDN w:val="0"/>
              <w:adjustRightInd w:val="0"/>
              <w:rPr>
                <w:rFonts w:ascii="Arial" w:hAnsi="Arial" w:cs="Arial"/>
              </w:rPr>
            </w:pPr>
          </w:p>
          <w:p w14:paraId="5997CC1D" w14:textId="77777777" w:rsidR="00D70EAD" w:rsidRDefault="00D70EAD" w:rsidP="00D70EAD">
            <w:pPr>
              <w:autoSpaceDE w:val="0"/>
              <w:autoSpaceDN w:val="0"/>
              <w:adjustRightInd w:val="0"/>
              <w:rPr>
                <w:rFonts w:ascii="Arial" w:hAnsi="Arial" w:cs="Arial"/>
              </w:rPr>
            </w:pPr>
          </w:p>
          <w:p w14:paraId="110FFD37" w14:textId="77777777" w:rsidR="00D70EAD" w:rsidRDefault="00D70EAD" w:rsidP="00D70EAD">
            <w:pPr>
              <w:autoSpaceDE w:val="0"/>
              <w:autoSpaceDN w:val="0"/>
              <w:adjustRightInd w:val="0"/>
              <w:rPr>
                <w:rFonts w:ascii="Arial" w:hAnsi="Arial" w:cs="Arial"/>
              </w:rPr>
            </w:pPr>
          </w:p>
          <w:p w14:paraId="6B699379" w14:textId="77777777" w:rsidR="00D70EAD" w:rsidRDefault="00D70EAD" w:rsidP="00D70EAD">
            <w:pPr>
              <w:autoSpaceDE w:val="0"/>
              <w:autoSpaceDN w:val="0"/>
              <w:adjustRightInd w:val="0"/>
              <w:rPr>
                <w:rFonts w:ascii="Arial" w:hAnsi="Arial" w:cs="Arial"/>
              </w:rPr>
            </w:pPr>
          </w:p>
          <w:p w14:paraId="3FE9F23F" w14:textId="77777777" w:rsidR="00040397" w:rsidRDefault="00040397" w:rsidP="00D70EAD">
            <w:pPr>
              <w:autoSpaceDE w:val="0"/>
              <w:autoSpaceDN w:val="0"/>
              <w:adjustRightInd w:val="0"/>
              <w:rPr>
                <w:rFonts w:ascii="Arial" w:hAnsi="Arial" w:cs="Arial"/>
              </w:rPr>
            </w:pPr>
          </w:p>
          <w:p w14:paraId="1F72F646" w14:textId="77777777" w:rsidR="00D70EAD" w:rsidRDefault="00D70EAD" w:rsidP="00D70EAD">
            <w:pPr>
              <w:autoSpaceDE w:val="0"/>
              <w:autoSpaceDN w:val="0"/>
              <w:adjustRightInd w:val="0"/>
              <w:rPr>
                <w:rFonts w:ascii="Arial" w:hAnsi="Arial" w:cs="Arial"/>
              </w:rPr>
            </w:pPr>
          </w:p>
        </w:tc>
      </w:tr>
    </w:tbl>
    <w:p w14:paraId="08CE6F91" w14:textId="77777777" w:rsidR="00D70EAD" w:rsidRDefault="00D70EAD" w:rsidP="00D70EAD">
      <w:pPr>
        <w:autoSpaceDE w:val="0"/>
        <w:autoSpaceDN w:val="0"/>
        <w:adjustRightInd w:val="0"/>
        <w:rPr>
          <w:rFonts w:ascii="Arial" w:hAnsi="Arial" w:cs="Arial"/>
        </w:rPr>
      </w:pPr>
    </w:p>
    <w:p w14:paraId="61CDCEAD" w14:textId="77777777" w:rsidR="00D70EAD" w:rsidRPr="00390482" w:rsidRDefault="00D70EAD" w:rsidP="00D70EAD">
      <w:pPr>
        <w:autoSpaceDE w:val="0"/>
        <w:autoSpaceDN w:val="0"/>
        <w:adjustRightInd w:val="0"/>
        <w:rPr>
          <w:rFonts w:ascii="Arial" w:hAnsi="Arial" w:cs="Arial"/>
          <w:bCs/>
          <w:lang w:eastAsia="en-GB"/>
        </w:rPr>
      </w:pPr>
    </w:p>
    <w:p w14:paraId="52557C22" w14:textId="77777777" w:rsidR="00040397" w:rsidRPr="00040397" w:rsidRDefault="00D70EAD" w:rsidP="00D70EAD">
      <w:pPr>
        <w:numPr>
          <w:ilvl w:val="0"/>
          <w:numId w:val="1"/>
        </w:numPr>
        <w:autoSpaceDE w:val="0"/>
        <w:autoSpaceDN w:val="0"/>
        <w:adjustRightInd w:val="0"/>
        <w:rPr>
          <w:rFonts w:ascii="Arial" w:hAnsi="Arial" w:cs="Arial"/>
          <w:bCs/>
          <w:lang w:eastAsia="en-GB"/>
        </w:rPr>
      </w:pPr>
      <w:r w:rsidRPr="00390482">
        <w:rPr>
          <w:rFonts w:ascii="Arial" w:hAnsi="Arial" w:cs="Arial"/>
        </w:rPr>
        <w:t xml:space="preserve">Can the adverse impacts you identified during the initial screening be justified without making any adjustments to the existing or new policy, strategy, procedure, project or service? </w:t>
      </w:r>
    </w:p>
    <w:p w14:paraId="6BB9E253" w14:textId="77777777" w:rsidR="00040397" w:rsidRDefault="00040397" w:rsidP="00040397">
      <w:pPr>
        <w:autoSpaceDE w:val="0"/>
        <w:autoSpaceDN w:val="0"/>
        <w:adjustRightInd w:val="0"/>
        <w:ind w:left="720"/>
        <w:rPr>
          <w:rFonts w:ascii="Arial" w:hAnsi="Arial" w:cs="Arial"/>
          <w:bCs/>
          <w:lang w:eastAsia="en-GB"/>
        </w:rPr>
      </w:pPr>
    </w:p>
    <w:p w14:paraId="25CA311D" w14:textId="77777777" w:rsidR="00D70EAD" w:rsidRPr="00D70EAD" w:rsidRDefault="00040397" w:rsidP="00040397">
      <w:pPr>
        <w:autoSpaceDE w:val="0"/>
        <w:autoSpaceDN w:val="0"/>
        <w:adjustRightInd w:val="0"/>
        <w:ind w:left="360"/>
        <w:rPr>
          <w:rFonts w:ascii="Arial" w:hAnsi="Arial" w:cs="Arial"/>
          <w:bCs/>
          <w:lang w:eastAsia="en-GB"/>
        </w:rPr>
      </w:pPr>
      <w:r>
        <w:rPr>
          <w:rFonts w:ascii="Arial" w:hAnsi="Arial" w:cs="Arial"/>
          <w:bCs/>
          <w:lang w:eastAsia="en-GB"/>
        </w:rPr>
        <w:t xml:space="preserve">      </w:t>
      </w:r>
      <w:r w:rsidR="00D70EAD" w:rsidRPr="00390482">
        <w:rPr>
          <w:rFonts w:ascii="Arial" w:hAnsi="Arial" w:cs="Arial"/>
        </w:rPr>
        <w:t>Please set out the basis on which you justify making no adjustments</w:t>
      </w:r>
    </w:p>
    <w:p w14:paraId="23DE523C" w14:textId="77777777" w:rsidR="00D70EAD" w:rsidRDefault="00D70EAD" w:rsidP="00D70EAD">
      <w:pPr>
        <w:autoSpaceDE w:val="0"/>
        <w:autoSpaceDN w:val="0"/>
        <w:adjustRightInd w:val="0"/>
        <w:rPr>
          <w:rFonts w:ascii="Arial" w:hAnsi="Arial" w:cs="Arial"/>
        </w:rPr>
      </w:pPr>
    </w:p>
    <w:tbl>
      <w:tblPr>
        <w:tblStyle w:val="TableGrid"/>
        <w:tblW w:w="0" w:type="auto"/>
        <w:tblLook w:val="01E0" w:firstRow="1" w:lastRow="1" w:firstColumn="1" w:lastColumn="1" w:noHBand="0" w:noVBand="0"/>
      </w:tblPr>
      <w:tblGrid>
        <w:gridCol w:w="8522"/>
      </w:tblGrid>
      <w:tr w:rsidR="00D70EAD" w14:paraId="52E56223" w14:textId="77777777">
        <w:tc>
          <w:tcPr>
            <w:tcW w:w="8522" w:type="dxa"/>
          </w:tcPr>
          <w:p w14:paraId="07547A01" w14:textId="77777777" w:rsidR="00D70EAD" w:rsidRDefault="00D70EAD" w:rsidP="00D70EAD">
            <w:pPr>
              <w:autoSpaceDE w:val="0"/>
              <w:autoSpaceDN w:val="0"/>
              <w:adjustRightInd w:val="0"/>
              <w:rPr>
                <w:rFonts w:ascii="Arial" w:hAnsi="Arial" w:cs="Arial"/>
                <w:bCs/>
                <w:lang w:eastAsia="en-GB"/>
              </w:rPr>
            </w:pPr>
          </w:p>
          <w:p w14:paraId="5043CB0F" w14:textId="77777777" w:rsidR="00040397" w:rsidRDefault="00040397" w:rsidP="00D70EAD">
            <w:pPr>
              <w:autoSpaceDE w:val="0"/>
              <w:autoSpaceDN w:val="0"/>
              <w:adjustRightInd w:val="0"/>
              <w:rPr>
                <w:rFonts w:ascii="Arial" w:hAnsi="Arial" w:cs="Arial"/>
                <w:bCs/>
                <w:lang w:eastAsia="en-GB"/>
              </w:rPr>
            </w:pPr>
          </w:p>
          <w:p w14:paraId="07459315" w14:textId="77777777" w:rsidR="00040397" w:rsidRDefault="00040397" w:rsidP="00D70EAD">
            <w:pPr>
              <w:autoSpaceDE w:val="0"/>
              <w:autoSpaceDN w:val="0"/>
              <w:adjustRightInd w:val="0"/>
              <w:rPr>
                <w:rFonts w:ascii="Arial" w:hAnsi="Arial" w:cs="Arial"/>
                <w:bCs/>
                <w:lang w:eastAsia="en-GB"/>
              </w:rPr>
            </w:pPr>
          </w:p>
          <w:p w14:paraId="6537F28F" w14:textId="77777777" w:rsidR="00040397" w:rsidRDefault="00040397" w:rsidP="00D70EAD">
            <w:pPr>
              <w:autoSpaceDE w:val="0"/>
              <w:autoSpaceDN w:val="0"/>
              <w:adjustRightInd w:val="0"/>
              <w:rPr>
                <w:rFonts w:ascii="Arial" w:hAnsi="Arial" w:cs="Arial"/>
                <w:bCs/>
                <w:lang w:eastAsia="en-GB"/>
              </w:rPr>
            </w:pPr>
          </w:p>
          <w:p w14:paraId="6DFB9E20" w14:textId="77777777" w:rsidR="00040397" w:rsidRDefault="00040397" w:rsidP="00D70EAD">
            <w:pPr>
              <w:autoSpaceDE w:val="0"/>
              <w:autoSpaceDN w:val="0"/>
              <w:adjustRightInd w:val="0"/>
              <w:rPr>
                <w:rFonts w:ascii="Arial" w:hAnsi="Arial" w:cs="Arial"/>
                <w:bCs/>
                <w:lang w:eastAsia="en-GB"/>
              </w:rPr>
            </w:pPr>
          </w:p>
        </w:tc>
      </w:tr>
    </w:tbl>
    <w:p w14:paraId="70DF9E56" w14:textId="77777777" w:rsidR="00D70EAD" w:rsidRPr="00390482" w:rsidRDefault="00D70EAD" w:rsidP="00D70EAD">
      <w:pPr>
        <w:autoSpaceDE w:val="0"/>
        <w:autoSpaceDN w:val="0"/>
        <w:adjustRightInd w:val="0"/>
        <w:rPr>
          <w:rFonts w:ascii="Arial" w:hAnsi="Arial" w:cs="Arial"/>
          <w:bCs/>
          <w:lang w:eastAsia="en-GB"/>
        </w:rPr>
      </w:pPr>
    </w:p>
    <w:p w14:paraId="7B2278E7" w14:textId="77777777" w:rsidR="00040397" w:rsidRDefault="00D70EAD" w:rsidP="00D70EAD">
      <w:pPr>
        <w:pStyle w:val="Normal2"/>
        <w:numPr>
          <w:ilvl w:val="0"/>
          <w:numId w:val="1"/>
        </w:numPr>
      </w:pPr>
      <w:r w:rsidRPr="00390482">
        <w:t xml:space="preserve">You are legally required to monitor and review the proposed changes after implementation to check they work as planned and to screen for unexpected equality impacts. </w:t>
      </w:r>
    </w:p>
    <w:p w14:paraId="44E871BC" w14:textId="77777777" w:rsidR="00040397" w:rsidRDefault="00040397" w:rsidP="00040397">
      <w:pPr>
        <w:pStyle w:val="Normal2"/>
      </w:pPr>
    </w:p>
    <w:p w14:paraId="012FB9CE" w14:textId="77777777" w:rsidR="00040397" w:rsidRDefault="00040397" w:rsidP="00040397">
      <w:pPr>
        <w:pStyle w:val="Normal2"/>
        <w:ind w:left="360"/>
      </w:pPr>
      <w:r>
        <w:t xml:space="preserve">      </w:t>
      </w:r>
      <w:r w:rsidRPr="00390482">
        <w:t xml:space="preserve">Please provide details of how you will monitor/evaluate or review your </w:t>
      </w:r>
    </w:p>
    <w:p w14:paraId="01A12002" w14:textId="77777777" w:rsidR="00040397" w:rsidRDefault="00040397" w:rsidP="00040397">
      <w:pPr>
        <w:pStyle w:val="Normal2"/>
        <w:ind w:left="360"/>
      </w:pPr>
      <w:r>
        <w:t xml:space="preserve">      </w:t>
      </w:r>
      <w:r w:rsidRPr="00390482">
        <w:t>proposals and when the review will take place</w:t>
      </w:r>
      <w:r>
        <w:t xml:space="preserve"> </w:t>
      </w:r>
    </w:p>
    <w:p w14:paraId="144A5D23" w14:textId="77777777" w:rsidR="00040397" w:rsidRPr="00040397" w:rsidRDefault="00040397" w:rsidP="00040397">
      <w:pPr>
        <w:rPr>
          <w:lang w:eastAsia="en-GB"/>
        </w:rPr>
      </w:pPr>
    </w:p>
    <w:p w14:paraId="738610EB" w14:textId="77777777" w:rsidR="00D70EAD" w:rsidRDefault="00D70EAD" w:rsidP="00D70EAD">
      <w:pPr>
        <w:rPr>
          <w:lang w:eastAsia="en-GB"/>
        </w:rPr>
      </w:pPr>
    </w:p>
    <w:tbl>
      <w:tblPr>
        <w:tblStyle w:val="TableGrid"/>
        <w:tblW w:w="0" w:type="auto"/>
        <w:tblLook w:val="01E0" w:firstRow="1" w:lastRow="1" w:firstColumn="1" w:lastColumn="1" w:noHBand="0" w:noVBand="0"/>
      </w:tblPr>
      <w:tblGrid>
        <w:gridCol w:w="8522"/>
      </w:tblGrid>
      <w:tr w:rsidR="00D70EAD" w14:paraId="637805D2" w14:textId="77777777">
        <w:tc>
          <w:tcPr>
            <w:tcW w:w="8522" w:type="dxa"/>
          </w:tcPr>
          <w:p w14:paraId="463F29E8" w14:textId="77777777" w:rsidR="00D70EAD" w:rsidRDefault="00D70EAD" w:rsidP="00D70EAD">
            <w:pPr>
              <w:rPr>
                <w:lang w:eastAsia="en-GB"/>
              </w:rPr>
            </w:pPr>
          </w:p>
          <w:p w14:paraId="3B7B4B86" w14:textId="77777777" w:rsidR="00D70EAD" w:rsidRDefault="00D70EAD" w:rsidP="00840261">
            <w:pPr>
              <w:rPr>
                <w:lang w:eastAsia="en-GB"/>
              </w:rPr>
            </w:pPr>
          </w:p>
        </w:tc>
      </w:tr>
    </w:tbl>
    <w:p w14:paraId="3A0FF5F2" w14:textId="77777777" w:rsidR="00D70EAD" w:rsidRPr="00D70EAD" w:rsidRDefault="00D70EAD" w:rsidP="00D70EAD">
      <w:pPr>
        <w:rPr>
          <w:lang w:eastAsia="en-GB"/>
        </w:rPr>
      </w:pPr>
    </w:p>
    <w:p w14:paraId="5630AD66" w14:textId="77777777" w:rsidR="00D70EAD" w:rsidRPr="00390482" w:rsidRDefault="00D70EAD" w:rsidP="00D70EAD">
      <w:pPr>
        <w:ind w:left="360"/>
        <w:rPr>
          <w:lang w:eastAsia="en-GB"/>
        </w:rPr>
      </w:pPr>
    </w:p>
    <w:p w14:paraId="360A8E70" w14:textId="77777777" w:rsidR="005D4012" w:rsidRDefault="005D4012" w:rsidP="00040397">
      <w:pPr>
        <w:rPr>
          <w:rFonts w:ascii="Arial" w:hAnsi="Arial" w:cs="Arial"/>
        </w:rPr>
      </w:pPr>
    </w:p>
    <w:p w14:paraId="062763AF" w14:textId="77777777" w:rsidR="005D4012" w:rsidRDefault="005D4012" w:rsidP="00040397">
      <w:pPr>
        <w:rPr>
          <w:rFonts w:ascii="Arial" w:hAnsi="Arial" w:cs="Arial"/>
        </w:rPr>
      </w:pPr>
    </w:p>
    <w:p w14:paraId="02E8A787" w14:textId="4E073920" w:rsidR="00040397" w:rsidRDefault="00040397" w:rsidP="00040397">
      <w:pPr>
        <w:rPr>
          <w:rFonts w:ascii="Arial" w:hAnsi="Arial" w:cs="Arial"/>
        </w:rPr>
      </w:pPr>
      <w:r>
        <w:rPr>
          <w:rFonts w:ascii="Arial" w:hAnsi="Arial" w:cs="Arial"/>
        </w:rPr>
        <w:lastRenderedPageBreak/>
        <w:t xml:space="preserve">Lead officer responsible for signing off the </w:t>
      </w:r>
      <w:proofErr w:type="spellStart"/>
      <w:r>
        <w:rPr>
          <w:rFonts w:ascii="Arial" w:hAnsi="Arial" w:cs="Arial"/>
        </w:rPr>
        <w:t>EqIA</w:t>
      </w:r>
      <w:proofErr w:type="spellEnd"/>
      <w:r>
        <w:rPr>
          <w:rFonts w:ascii="Arial" w:hAnsi="Arial" w:cs="Arial"/>
        </w:rPr>
        <w:t>:</w:t>
      </w:r>
      <w:r w:rsidR="00552A62">
        <w:rPr>
          <w:rFonts w:ascii="Arial" w:hAnsi="Arial" w:cs="Arial"/>
        </w:rPr>
        <w:t xml:space="preserve"> Arome Agamah</w:t>
      </w:r>
    </w:p>
    <w:p w14:paraId="61829076" w14:textId="77777777" w:rsidR="00040397" w:rsidRDefault="00040397" w:rsidP="00040397">
      <w:pPr>
        <w:rPr>
          <w:rFonts w:ascii="Arial" w:hAnsi="Arial" w:cs="Arial"/>
        </w:rPr>
      </w:pPr>
    </w:p>
    <w:p w14:paraId="577ECC7F" w14:textId="6637DDE8" w:rsidR="00040397" w:rsidRDefault="00040397" w:rsidP="00040397">
      <w:pPr>
        <w:rPr>
          <w:rFonts w:ascii="Arial" w:hAnsi="Arial" w:cs="Arial"/>
        </w:rPr>
      </w:pPr>
      <w:r>
        <w:rPr>
          <w:rFonts w:ascii="Arial" w:hAnsi="Arial" w:cs="Arial"/>
        </w:rPr>
        <w:t>Role:</w:t>
      </w:r>
      <w:r w:rsidR="00552A62">
        <w:rPr>
          <w:rFonts w:ascii="Arial" w:hAnsi="Arial" w:cs="Arial"/>
        </w:rPr>
        <w:t xml:space="preserve"> Senior Planner</w:t>
      </w:r>
    </w:p>
    <w:p w14:paraId="2BA226A1" w14:textId="77777777" w:rsidR="00040397" w:rsidRDefault="00040397" w:rsidP="00040397">
      <w:pPr>
        <w:rPr>
          <w:rFonts w:ascii="Arial" w:hAnsi="Arial" w:cs="Arial"/>
        </w:rPr>
      </w:pPr>
    </w:p>
    <w:p w14:paraId="0E125052" w14:textId="37C7F3BF" w:rsidR="00040397" w:rsidRDefault="00040397" w:rsidP="00040397">
      <w:pPr>
        <w:rPr>
          <w:rFonts w:ascii="Arial" w:hAnsi="Arial" w:cs="Arial"/>
        </w:rPr>
      </w:pPr>
      <w:r>
        <w:rPr>
          <w:rFonts w:ascii="Arial" w:hAnsi="Arial" w:cs="Arial"/>
        </w:rPr>
        <w:t xml:space="preserve">Date:   </w:t>
      </w:r>
      <w:r w:rsidR="005D4012">
        <w:rPr>
          <w:rFonts w:ascii="Arial" w:hAnsi="Arial" w:cs="Arial"/>
        </w:rPr>
        <w:t>23 February 2025</w:t>
      </w:r>
    </w:p>
    <w:p w14:paraId="39B6B1D1" w14:textId="77777777" w:rsidR="00D70EAD" w:rsidRPr="00D70EAD" w:rsidRDefault="00040397" w:rsidP="00040397">
      <w:pPr>
        <w:rPr>
          <w:rFonts w:ascii="Arial" w:hAnsi="Arial" w:cs="Arial"/>
        </w:rPr>
      </w:pPr>
      <w:r>
        <w:rPr>
          <w:rFonts w:ascii="Arial" w:hAnsi="Arial" w:cs="Arial"/>
        </w:rPr>
        <w:t xml:space="preserve">    </w:t>
      </w:r>
    </w:p>
    <w:p w14:paraId="17AD93B2" w14:textId="77777777" w:rsidR="00D70EAD" w:rsidRDefault="00D70EAD">
      <w:pPr>
        <w:rPr>
          <w:rFonts w:ascii="Arial" w:hAnsi="Arial" w:cs="Arial"/>
        </w:rPr>
      </w:pPr>
    </w:p>
    <w:p w14:paraId="0BA466C4" w14:textId="77777777" w:rsidR="00D70EAD" w:rsidRDefault="007355FB">
      <w:pPr>
        <w:rPr>
          <w:rFonts w:ascii="Arial" w:hAnsi="Arial" w:cs="Arial"/>
        </w:rPr>
      </w:pPr>
      <w:r>
        <w:rPr>
          <w:rFonts w:ascii="Arial" w:hAnsi="Arial" w:cs="Arial"/>
        </w:rPr>
        <w:t>Note,</w:t>
      </w:r>
      <w:r w:rsidR="00F575C7">
        <w:rPr>
          <w:rFonts w:ascii="Arial" w:hAnsi="Arial" w:cs="Arial"/>
        </w:rPr>
        <w:t xml:space="preserve"> please consider</w:t>
      </w:r>
      <w:r w:rsidR="00E445A2">
        <w:rPr>
          <w:rFonts w:ascii="Arial" w:hAnsi="Arial" w:cs="Arial"/>
        </w:rPr>
        <w:t xml:space="preserve"> &amp; include</w:t>
      </w:r>
      <w:r>
        <w:rPr>
          <w:rFonts w:ascii="Arial" w:hAnsi="Arial" w:cs="Arial"/>
        </w:rPr>
        <w:t xml:space="preserve"> the following areas:</w:t>
      </w:r>
    </w:p>
    <w:p w14:paraId="0DE4B5B7" w14:textId="77777777" w:rsidR="007355FB" w:rsidRDefault="007355FB">
      <w:pPr>
        <w:rPr>
          <w:rFonts w:ascii="Arial" w:hAnsi="Arial" w:cs="Arial"/>
        </w:rPr>
      </w:pPr>
    </w:p>
    <w:p w14:paraId="17333AB0" w14:textId="77777777" w:rsidR="007355FB" w:rsidRDefault="00681AE3" w:rsidP="00681AE3">
      <w:pPr>
        <w:numPr>
          <w:ilvl w:val="0"/>
          <w:numId w:val="2"/>
        </w:numPr>
        <w:rPr>
          <w:rFonts w:ascii="Arial" w:hAnsi="Arial" w:cs="Arial"/>
        </w:rPr>
      </w:pPr>
      <w:r>
        <w:rPr>
          <w:rFonts w:ascii="Arial" w:hAnsi="Arial" w:cs="Arial"/>
        </w:rPr>
        <w:t>Summary of the impacts of any individual policies</w:t>
      </w:r>
    </w:p>
    <w:p w14:paraId="522833D8" w14:textId="77777777" w:rsidR="00681AE3" w:rsidRDefault="00681AE3" w:rsidP="00681AE3">
      <w:pPr>
        <w:numPr>
          <w:ilvl w:val="0"/>
          <w:numId w:val="2"/>
        </w:numPr>
        <w:rPr>
          <w:rFonts w:ascii="Arial" w:hAnsi="Arial" w:cs="Arial"/>
        </w:rPr>
      </w:pPr>
      <w:r>
        <w:rPr>
          <w:rFonts w:ascii="Arial" w:hAnsi="Arial" w:cs="Arial"/>
        </w:rPr>
        <w:t>Specific impact tests (e.g. statutory equality duties, social, regeneration and sustainability)</w:t>
      </w:r>
    </w:p>
    <w:p w14:paraId="40989C5D" w14:textId="77777777" w:rsidR="00681AE3" w:rsidRDefault="00681AE3" w:rsidP="00681AE3">
      <w:pPr>
        <w:numPr>
          <w:ilvl w:val="0"/>
          <w:numId w:val="2"/>
        </w:numPr>
        <w:rPr>
          <w:rFonts w:ascii="Arial" w:hAnsi="Arial" w:cs="Arial"/>
        </w:rPr>
      </w:pPr>
      <w:r>
        <w:rPr>
          <w:rFonts w:ascii="Arial" w:hAnsi="Arial" w:cs="Arial"/>
        </w:rPr>
        <w:t>Post implementation review plan (consider the basis for the review, objectives and how these will be measured, impacts and outcomes including the “unknown”)</w:t>
      </w:r>
    </w:p>
    <w:p w14:paraId="60F47055" w14:textId="77777777" w:rsidR="00681AE3" w:rsidRPr="00D70EAD" w:rsidRDefault="00681AE3" w:rsidP="00681AE3">
      <w:pPr>
        <w:numPr>
          <w:ilvl w:val="0"/>
          <w:numId w:val="2"/>
        </w:numPr>
        <w:rPr>
          <w:rFonts w:ascii="Arial" w:hAnsi="Arial" w:cs="Arial"/>
        </w:rPr>
      </w:pPr>
      <w:r>
        <w:rPr>
          <w:rFonts w:ascii="Arial" w:hAnsi="Arial" w:cs="Arial"/>
        </w:rPr>
        <w:t>Potential data sources</w:t>
      </w:r>
      <w:r w:rsidR="00840261">
        <w:rPr>
          <w:rFonts w:ascii="Arial" w:hAnsi="Arial" w:cs="Arial"/>
        </w:rPr>
        <w:t xml:space="preserve"> (attach hyperlinks including Government impact assessments where relevant)</w:t>
      </w:r>
    </w:p>
    <w:sectPr w:rsidR="00681AE3" w:rsidRPr="00D70EAD">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C8C8049E"/>
    <w:multiLevelType w:val="hybridMultilevel"/>
    <w:tmpl w:val="07D1E993"/>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89A2C23"/>
    <w:multiLevelType w:val="hybridMultilevel"/>
    <w:tmpl w:val="BCB400A6"/>
    <w:lvl w:ilvl="0" w:tplc="620841E4">
      <w:start w:val="1"/>
      <w:numFmt w:val="decimal"/>
      <w:lvlText w:val="%1."/>
      <w:lvlJc w:val="left"/>
      <w:pPr>
        <w:tabs>
          <w:tab w:val="num" w:pos="720"/>
        </w:tabs>
        <w:ind w:left="720" w:hanging="360"/>
      </w:pPr>
      <w:rPr>
        <w:rFonts w:hint="default"/>
        <w:sz w:val="24"/>
        <w:szCs w:val="24"/>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start w:val="1"/>
      <w:numFmt w:val="decimal"/>
      <w:lvlText w:val="%4."/>
      <w:lvlJc w:val="left"/>
      <w:pPr>
        <w:tabs>
          <w:tab w:val="num" w:pos="2880"/>
        </w:tabs>
        <w:ind w:left="2880" w:hanging="360"/>
      </w:pPr>
      <w:rPr>
        <w:rFonts w:hint="default"/>
        <w:sz w:val="24"/>
        <w:szCs w:val="24"/>
      </w:r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 w15:restartNumberingAfterBreak="0">
    <w:nsid w:val="1A097625"/>
    <w:multiLevelType w:val="hybridMultilevel"/>
    <w:tmpl w:val="5442D9A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ACC41CA"/>
    <w:multiLevelType w:val="hybridMultilevel"/>
    <w:tmpl w:val="5C9C267E"/>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 w15:restartNumberingAfterBreak="0">
    <w:nsid w:val="2B0C149B"/>
    <w:multiLevelType w:val="hybridMultilevel"/>
    <w:tmpl w:val="49EAE4F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EF65E91"/>
    <w:multiLevelType w:val="hybridMultilevel"/>
    <w:tmpl w:val="36D05B4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37223CF"/>
    <w:multiLevelType w:val="hybridMultilevel"/>
    <w:tmpl w:val="92B34333"/>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15:restartNumberingAfterBreak="0">
    <w:nsid w:val="346A759C"/>
    <w:multiLevelType w:val="hybridMultilevel"/>
    <w:tmpl w:val="5FD28016"/>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4FF82683"/>
    <w:multiLevelType w:val="hybridMultilevel"/>
    <w:tmpl w:val="D890BB8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54FE49F4"/>
    <w:multiLevelType w:val="hybridMultilevel"/>
    <w:tmpl w:val="8FAAFB20"/>
    <w:lvl w:ilvl="0" w:tplc="0809000F">
      <w:start w:val="1"/>
      <w:numFmt w:val="decimal"/>
      <w:lvlText w:val="%1."/>
      <w:lvlJc w:val="left"/>
      <w:pPr>
        <w:tabs>
          <w:tab w:val="num" w:pos="720"/>
        </w:tabs>
        <w:ind w:left="720" w:hanging="360"/>
      </w:pPr>
      <w:rPr>
        <w:rFonts w:hint="default"/>
      </w:rPr>
    </w:lvl>
    <w:lvl w:ilvl="1" w:tplc="08090019">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0" w15:restartNumberingAfterBreak="0">
    <w:nsid w:val="7E6E07CD"/>
    <w:multiLevelType w:val="hybridMultilevel"/>
    <w:tmpl w:val="065A138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341247608">
    <w:abstractNumId w:val="1"/>
  </w:num>
  <w:num w:numId="2" w16cid:durableId="1667435606">
    <w:abstractNumId w:val="10"/>
  </w:num>
  <w:num w:numId="3" w16cid:durableId="1100756855">
    <w:abstractNumId w:val="6"/>
  </w:num>
  <w:num w:numId="4" w16cid:durableId="1067071664">
    <w:abstractNumId w:val="0"/>
  </w:num>
  <w:num w:numId="5" w16cid:durableId="1151288447">
    <w:abstractNumId w:val="9"/>
  </w:num>
  <w:num w:numId="6" w16cid:durableId="931162377">
    <w:abstractNumId w:val="5"/>
  </w:num>
  <w:num w:numId="7" w16cid:durableId="14575144">
    <w:abstractNumId w:val="2"/>
  </w:num>
  <w:num w:numId="8" w16cid:durableId="482623074">
    <w:abstractNumId w:val="4"/>
  </w:num>
  <w:num w:numId="9" w16cid:durableId="239869026">
    <w:abstractNumId w:val="8"/>
  </w:num>
  <w:num w:numId="10" w16cid:durableId="32000886">
    <w:abstractNumId w:val="3"/>
  </w:num>
  <w:num w:numId="11" w16cid:durableId="17832454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9"/>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70EAD"/>
    <w:rsid w:val="00034CD5"/>
    <w:rsid w:val="00040397"/>
    <w:rsid w:val="00076F2A"/>
    <w:rsid w:val="00097998"/>
    <w:rsid w:val="000C22BD"/>
    <w:rsid w:val="000E5203"/>
    <w:rsid w:val="000F5C12"/>
    <w:rsid w:val="00163B27"/>
    <w:rsid w:val="00191D08"/>
    <w:rsid w:val="002427B1"/>
    <w:rsid w:val="00275517"/>
    <w:rsid w:val="002B3242"/>
    <w:rsid w:val="003F2AE7"/>
    <w:rsid w:val="004143CF"/>
    <w:rsid w:val="00433140"/>
    <w:rsid w:val="00460AED"/>
    <w:rsid w:val="004B299E"/>
    <w:rsid w:val="004C606A"/>
    <w:rsid w:val="004C7810"/>
    <w:rsid w:val="004D4802"/>
    <w:rsid w:val="00525F32"/>
    <w:rsid w:val="00552A62"/>
    <w:rsid w:val="00580ADC"/>
    <w:rsid w:val="00597369"/>
    <w:rsid w:val="005C4B83"/>
    <w:rsid w:val="005D4012"/>
    <w:rsid w:val="005F44C2"/>
    <w:rsid w:val="00612A62"/>
    <w:rsid w:val="006201C2"/>
    <w:rsid w:val="006366BE"/>
    <w:rsid w:val="00656341"/>
    <w:rsid w:val="00681AE3"/>
    <w:rsid w:val="006871DB"/>
    <w:rsid w:val="006F1972"/>
    <w:rsid w:val="006F692B"/>
    <w:rsid w:val="007355FB"/>
    <w:rsid w:val="00770837"/>
    <w:rsid w:val="007837B5"/>
    <w:rsid w:val="00840261"/>
    <w:rsid w:val="008B5FC7"/>
    <w:rsid w:val="00920D02"/>
    <w:rsid w:val="009553C9"/>
    <w:rsid w:val="00992AFE"/>
    <w:rsid w:val="009A541B"/>
    <w:rsid w:val="00AB372D"/>
    <w:rsid w:val="00AE4D39"/>
    <w:rsid w:val="00AF0D1D"/>
    <w:rsid w:val="00BA11FB"/>
    <w:rsid w:val="00BB56ED"/>
    <w:rsid w:val="00BB7C76"/>
    <w:rsid w:val="00C15507"/>
    <w:rsid w:val="00C27EC4"/>
    <w:rsid w:val="00C306B3"/>
    <w:rsid w:val="00C46004"/>
    <w:rsid w:val="00CC17C0"/>
    <w:rsid w:val="00D21FDF"/>
    <w:rsid w:val="00D33DA4"/>
    <w:rsid w:val="00D67594"/>
    <w:rsid w:val="00D70EAD"/>
    <w:rsid w:val="00D722EC"/>
    <w:rsid w:val="00E445A2"/>
    <w:rsid w:val="00E97E70"/>
    <w:rsid w:val="00ED79B6"/>
    <w:rsid w:val="00F53713"/>
    <w:rsid w:val="00F575C7"/>
    <w:rsid w:val="00F60829"/>
    <w:rsid w:val="00F633E7"/>
    <w:rsid w:val="00F84ECB"/>
    <w:rsid w:val="0380B12C"/>
    <w:rsid w:val="0F16D09D"/>
    <w:rsid w:val="0F3DED5A"/>
    <w:rsid w:val="133D4C53"/>
    <w:rsid w:val="14D2A4B0"/>
    <w:rsid w:val="16C8F393"/>
    <w:rsid w:val="1E7BC29C"/>
    <w:rsid w:val="335DE2A4"/>
    <w:rsid w:val="3F06A319"/>
    <w:rsid w:val="4BC3A51F"/>
    <w:rsid w:val="4C156437"/>
    <w:rsid w:val="62749F8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1026"/>
    <o:shapelayout v:ext="edit">
      <o:idmap v:ext="edit" data="1"/>
    </o:shapelayout>
  </w:shapeDefaults>
  <w:decimalSymbol w:val="."/>
  <w:listSeparator w:val=","/>
  <w14:docId w14:val="6BF33A84"/>
  <w15:docId w15:val="{6E1F4DE5-7CC7-47E5-AAE8-A39D21C600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2">
    <w:name w:val="Normal+2"/>
    <w:basedOn w:val="Normal"/>
    <w:next w:val="Normal"/>
    <w:rsid w:val="00D70EAD"/>
    <w:pPr>
      <w:autoSpaceDE w:val="0"/>
      <w:autoSpaceDN w:val="0"/>
      <w:adjustRightInd w:val="0"/>
    </w:pPr>
    <w:rPr>
      <w:rFonts w:ascii="Arial" w:hAnsi="Arial"/>
      <w:lang w:eastAsia="en-GB"/>
    </w:rPr>
  </w:style>
  <w:style w:type="table" w:styleId="TableGrid">
    <w:name w:val="Table Grid"/>
    <w:basedOn w:val="TableNormal"/>
    <w:rsid w:val="00D70EA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C27EC4"/>
    <w:pPr>
      <w:autoSpaceDE w:val="0"/>
      <w:autoSpaceDN w:val="0"/>
      <w:adjustRightInd w:val="0"/>
    </w:pPr>
    <w:rPr>
      <w:rFonts w:ascii="Arial" w:hAnsi="Arial" w:cs="Arial"/>
      <w:color w:val="000000"/>
      <w:sz w:val="24"/>
      <w:szCs w:val="24"/>
    </w:rPr>
  </w:style>
  <w:style w:type="character" w:styleId="Hyperlink">
    <w:name w:val="Hyperlink"/>
    <w:basedOn w:val="DefaultParagraphFont"/>
    <w:rsid w:val="00C27EC4"/>
    <w:rPr>
      <w:strike w:val="0"/>
      <w:dstrike w:val="0"/>
      <w:color w:val="335D65"/>
      <w:u w:val="none"/>
      <w:effect w:val="none"/>
    </w:rPr>
  </w:style>
  <w:style w:type="character" w:styleId="CommentReference">
    <w:name w:val="annotation reference"/>
    <w:basedOn w:val="DefaultParagraphFont"/>
    <w:semiHidden/>
    <w:rsid w:val="00275517"/>
    <w:rPr>
      <w:sz w:val="16"/>
      <w:szCs w:val="16"/>
    </w:rPr>
  </w:style>
  <w:style w:type="paragraph" w:styleId="CommentText">
    <w:name w:val="annotation text"/>
    <w:basedOn w:val="Normal"/>
    <w:semiHidden/>
    <w:rsid w:val="00275517"/>
    <w:rPr>
      <w:sz w:val="20"/>
      <w:szCs w:val="20"/>
    </w:rPr>
  </w:style>
  <w:style w:type="paragraph" w:styleId="CommentSubject">
    <w:name w:val="annotation subject"/>
    <w:basedOn w:val="CommentText"/>
    <w:next w:val="CommentText"/>
    <w:semiHidden/>
    <w:rsid w:val="00275517"/>
    <w:rPr>
      <w:b/>
      <w:bCs/>
    </w:rPr>
  </w:style>
  <w:style w:type="paragraph" w:styleId="BalloonText">
    <w:name w:val="Balloon Text"/>
    <w:basedOn w:val="Normal"/>
    <w:semiHidden/>
    <w:rsid w:val="00275517"/>
    <w:rPr>
      <w:rFonts w:ascii="Tahoma" w:hAnsi="Tahoma" w:cs="Tahoma"/>
      <w:sz w:val="16"/>
      <w:szCs w:val="16"/>
    </w:rPr>
  </w:style>
  <w:style w:type="paragraph" w:styleId="ListParagraph">
    <w:name w:val="List Paragraph"/>
    <w:basedOn w:val="Normal"/>
    <w:uiPriority w:val="34"/>
    <w:qFormat/>
    <w:rsid w:val="00D6759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occweb/files/seealsodocs/93561/Equalities%20-%20Initial%20Equality%20Impact%20Assessment%20screening%20template.doc"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deb32180-f6be-4156-bd87-94caf0a8a105"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2BBF8FC6A0F074E806251DA7E1B425A" ma:contentTypeVersion="17" ma:contentTypeDescription="Create a new document." ma:contentTypeScope="" ma:versionID="e64d2c4747ec2946614bb4ff508873d9">
  <xsd:schema xmlns:xsd="http://www.w3.org/2001/XMLSchema" xmlns:xs="http://www.w3.org/2001/XMLSchema" xmlns:p="http://schemas.microsoft.com/office/2006/metadata/properties" xmlns:ns2="3a4bcc9d-2574-4af6-ad8f-d0baa2bb729f" xmlns:ns3="deb32180-f6be-4156-bd87-94caf0a8a105" targetNamespace="http://schemas.microsoft.com/office/2006/metadata/properties" ma:root="true" ma:fieldsID="14d84f844f67f428ba72a64a904833ce" ns2:_="" ns3:_="">
    <xsd:import namespace="3a4bcc9d-2574-4af6-ad8f-d0baa2bb729f"/>
    <xsd:import namespace="deb32180-f6be-4156-bd87-94caf0a8a10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3:TaxCatchAll" minOccurs="0"/>
                <xsd:element ref="ns2:MediaServiceGenerationTime" minOccurs="0"/>
                <xsd:element ref="ns2:MediaServiceEventHashCode" minOccurs="0"/>
                <xsd:element ref="ns2:MediaServiceDateTaken" minOccurs="0"/>
                <xsd:element ref="ns2:MediaServiceOCR" minOccurs="0"/>
                <xsd:element ref="ns2:MediaServiceLocation" minOccurs="0"/>
                <xsd:element ref="ns2:MediaLengthInSecond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a4bcc9d-2574-4af6-ad8f-d0baa2bb729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eb32180-f6be-4156-bd87-94caf0a8a105"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94f7ef52-d20e-4112-ad12-462daea79328}" ma:internalName="TaxCatchAll" ma:showField="CatchAllData" ma:web="deb32180-f6be-4156-bd87-94caf0a8a10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02E1188-DEA8-4027-B6FE-61C18EF410ED}">
  <ds:schemaRefs>
    <ds:schemaRef ds:uri="http://schemas.microsoft.com/office/2006/metadata/properties"/>
    <ds:schemaRef ds:uri="http://schemas.microsoft.com/office/infopath/2007/PartnerControls"/>
    <ds:schemaRef ds:uri="deb32180-f6be-4156-bd87-94caf0a8a105"/>
  </ds:schemaRefs>
</ds:datastoreItem>
</file>

<file path=customXml/itemProps2.xml><?xml version="1.0" encoding="utf-8"?>
<ds:datastoreItem xmlns:ds="http://schemas.openxmlformats.org/officeDocument/2006/customXml" ds:itemID="{0A03D447-C11E-4F35-8C5C-12E1B27666EB}">
  <ds:schemaRefs>
    <ds:schemaRef ds:uri="http://schemas.microsoft.com/sharepoint/v3/contenttype/forms"/>
  </ds:schemaRefs>
</ds:datastoreItem>
</file>

<file path=customXml/itemProps3.xml><?xml version="1.0" encoding="utf-8"?>
<ds:datastoreItem xmlns:ds="http://schemas.openxmlformats.org/officeDocument/2006/customXml" ds:itemID="{238F1180-6BFF-4A2D-B703-8C5C2970E34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a4bcc9d-2574-4af6-ad8f-d0baa2bb729f"/>
    <ds:schemaRef ds:uri="deb32180-f6be-4156-bd87-94caf0a8a1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4</Pages>
  <Words>1081</Words>
  <Characters>6168</Characters>
  <Application>Microsoft Office Word</Application>
  <DocSecurity>0</DocSecurity>
  <Lines>51</Lines>
  <Paragraphs>14</Paragraphs>
  <ScaleCrop>false</ScaleCrop>
  <Company>OCC</Company>
  <LinksUpToDate>false</LinksUpToDate>
  <CharactersWithSpaces>7235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Suggested template for revised/ simplified EqIA Full Impact Assessment (July 2011)</dc:title>
  <dc:creator>jbrine</dc:creator>
  <cp:lastModifiedBy>AGAMAH Arome</cp:lastModifiedBy>
  <cp:revision>32</cp:revision>
  <cp:lastPrinted>2012-01-30T08:55:00Z</cp:lastPrinted>
  <dcterms:created xsi:type="dcterms:W3CDTF">2014-12-08T17:13:00Z</dcterms:created>
  <dcterms:modified xsi:type="dcterms:W3CDTF">2025-02-23T18:34:00Z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0x01010022BBF8FC6A0F074E806251DA7E1B425A</vt:lpwstr>
  </property>
</Properties>
</file>